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Year 2 - Yearly Overview</w:t>
      </w:r>
    </w:p>
    <w:tbl>
      <w:tblPr>
        <w:tblStyle w:val="Table1"/>
        <w:tblW w:w="231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3000"/>
        <w:gridCol w:w="3450"/>
        <w:gridCol w:w="3435"/>
        <w:gridCol w:w="3420"/>
        <w:gridCol w:w="3450"/>
        <w:gridCol w:w="3435"/>
        <w:tblGridChange w:id="0">
          <w:tblGrid>
            <w:gridCol w:w="2955"/>
            <w:gridCol w:w="3000"/>
            <w:gridCol w:w="3450"/>
            <w:gridCol w:w="3435"/>
            <w:gridCol w:w="3420"/>
            <w:gridCol w:w="3450"/>
            <w:gridCol w:w="3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Humanities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76250" cy="356967"/>
                  <wp:effectExtent b="0" l="0" r="0" t="0"/>
                  <wp:docPr id="9"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476250" cy="356967"/>
                          </a:xfrm>
                          <a:prstGeom prst="rect"/>
                          <a:ln/>
                        </pic:spPr>
                      </pic:pic>
                    </a:graphicData>
                  </a:graphic>
                </wp:inline>
              </w:drawing>
            </w:r>
            <w:r w:rsidDel="00000000" w:rsidR="00000000" w:rsidRPr="00000000">
              <w:rPr>
                <w:rFonts w:ascii="Calibri" w:cs="Calibri" w:eastAsia="Calibri" w:hAnsi="Calibri"/>
                <w:b w:val="1"/>
                <w:bCs w:val="1"/>
              </w:rPr>
              <w:drawing>
                <wp:inline distB="114300" distT="114300" distL="114300" distR="114300">
                  <wp:extent cx="419100" cy="318867"/>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19100" cy="31886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B">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Great Fire of London</w:t>
            </w:r>
          </w:p>
        </w:tc>
        <w:tc>
          <w:tcPr/>
          <w:p w:rsidR="00000000" w:rsidDel="00000000" w:rsidP="00000000" w:rsidRDefault="00000000" w:rsidRPr="00000000" w14:paraId="0000000C">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Hackney</w:t>
            </w:r>
          </w:p>
        </w:tc>
        <w:tc>
          <w:tcPr/>
          <w:p w:rsidR="00000000" w:rsidDel="00000000" w:rsidP="00000000" w:rsidRDefault="00000000" w:rsidRPr="00000000" w14:paraId="0000000D">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Activists</w:t>
            </w:r>
          </w:p>
        </w:tc>
        <w:tc>
          <w:tcPr/>
          <w:p w:rsidR="00000000" w:rsidDel="00000000" w:rsidP="00000000" w:rsidRDefault="00000000" w:rsidRPr="00000000" w14:paraId="0000000E">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UK and Beyond</w:t>
            </w:r>
          </w:p>
        </w:tc>
        <w:tc>
          <w:tcPr/>
          <w:p w:rsidR="00000000" w:rsidDel="00000000" w:rsidP="00000000" w:rsidRDefault="00000000" w:rsidRPr="00000000" w14:paraId="0000000F">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Windrush in Hackney</w:t>
            </w:r>
          </w:p>
        </w:tc>
        <w:tc>
          <w:tcPr/>
          <w:p w:rsidR="00000000" w:rsidDel="00000000" w:rsidP="00000000" w:rsidRDefault="00000000" w:rsidRPr="00000000" w14:paraId="00000010">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Uganda: The Pearl of Africa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Science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571500" cy="571500"/>
                  <wp:effectExtent b="0" l="0" r="0" t="0"/>
                  <wp:docPr id="11"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571500" cy="5715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3">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Human Growth and Health</w:t>
            </w:r>
          </w:p>
        </w:tc>
        <w:tc>
          <w:tcPr/>
          <w:p w:rsidR="00000000" w:rsidDel="00000000" w:rsidP="00000000" w:rsidRDefault="00000000" w:rsidRPr="00000000" w14:paraId="00000014">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Everyday Materials</w:t>
            </w:r>
          </w:p>
        </w:tc>
        <w:tc>
          <w:tcPr/>
          <w:p w:rsidR="00000000" w:rsidDel="00000000" w:rsidP="00000000" w:rsidRDefault="00000000" w:rsidRPr="00000000" w14:paraId="00000015">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Living things and their habitats</w:t>
            </w:r>
          </w:p>
        </w:tc>
        <w:tc>
          <w:tcPr/>
          <w:p w:rsidR="00000000" w:rsidDel="00000000" w:rsidP="00000000" w:rsidRDefault="00000000" w:rsidRPr="00000000" w14:paraId="00000016">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Living things and their habitats</w:t>
            </w:r>
          </w:p>
        </w:tc>
        <w:tc>
          <w:tcPr/>
          <w:p w:rsidR="00000000" w:rsidDel="00000000" w:rsidP="00000000" w:rsidRDefault="00000000" w:rsidRPr="00000000" w14:paraId="00000017">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Plants</w:t>
            </w:r>
          </w:p>
        </w:tc>
        <w:tc>
          <w:tcPr/>
          <w:p w:rsidR="00000000" w:rsidDel="00000000" w:rsidP="00000000" w:rsidRDefault="00000000" w:rsidRPr="00000000" w14:paraId="00000018">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Reading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628650" cy="395576"/>
                  <wp:effectExtent b="0" l="0" r="0" t="0"/>
                  <wp:docPr id="13"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628650" cy="39557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B">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The Gruffalo (1)</w:t>
            </w:r>
          </w:p>
          <w:p w:rsidR="00000000" w:rsidDel="00000000" w:rsidP="00000000" w:rsidRDefault="00000000" w:rsidRPr="00000000" w14:paraId="0000001C">
            <w:pPr>
              <w:spacing w:line="240" w:lineRule="auto"/>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Something Else (1)</w:t>
            </w:r>
          </w:p>
          <w:p w:rsidR="00000000" w:rsidDel="00000000" w:rsidP="00000000" w:rsidRDefault="00000000" w:rsidRPr="00000000" w14:paraId="0000001D">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Hackney Martian (1)</w:t>
            </w:r>
          </w:p>
          <w:p w:rsidR="00000000" w:rsidDel="00000000" w:rsidP="00000000" w:rsidRDefault="00000000" w:rsidRPr="00000000" w14:paraId="0000001E">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Rainbow Fish (1)</w:t>
            </w:r>
          </w:p>
          <w:p w:rsidR="00000000" w:rsidDel="00000000" w:rsidP="00000000" w:rsidRDefault="00000000" w:rsidRPr="00000000" w14:paraId="0000001F">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Great Fire (1)</w:t>
            </w:r>
          </w:p>
          <w:p w:rsidR="00000000" w:rsidDel="00000000" w:rsidP="00000000" w:rsidRDefault="00000000" w:rsidRPr="00000000" w14:paraId="00000020">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Can’t You Sleep Little Bear? (1)</w:t>
            </w:r>
          </w:p>
          <w:p w:rsidR="00000000" w:rsidDel="00000000" w:rsidP="00000000" w:rsidRDefault="00000000" w:rsidRPr="00000000" w14:paraId="00000021">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Michael Rosen: A Great Big Cuddle poetry collection (1)</w:t>
            </w:r>
          </w:p>
        </w:tc>
        <w:tc>
          <w:tcPr/>
          <w:p w:rsidR="00000000" w:rsidDel="00000000" w:rsidP="00000000" w:rsidRDefault="00000000" w:rsidRPr="00000000" w14:paraId="00000022">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The Tiger Child (1)</w:t>
            </w:r>
          </w:p>
          <w:p w:rsidR="00000000" w:rsidDel="00000000" w:rsidP="00000000" w:rsidRDefault="00000000" w:rsidRPr="00000000" w14:paraId="00000023">
            <w:pPr>
              <w:spacing w:line="240" w:lineRule="auto"/>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Silly Billy (1)</w:t>
            </w:r>
          </w:p>
          <w:p w:rsidR="00000000" w:rsidDel="00000000" w:rsidP="00000000" w:rsidRDefault="00000000" w:rsidRPr="00000000" w14:paraId="00000024">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Floss (1)</w:t>
            </w:r>
          </w:p>
          <w:p w:rsidR="00000000" w:rsidDel="00000000" w:rsidP="00000000" w:rsidRDefault="00000000" w:rsidRPr="00000000" w14:paraId="00000025">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Black Dog (1)</w:t>
            </w:r>
          </w:p>
          <w:p w:rsidR="00000000" w:rsidDel="00000000" w:rsidP="00000000" w:rsidRDefault="00000000" w:rsidRPr="00000000" w14:paraId="00000026">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Sausage in trouble (1) moved here</w:t>
            </w:r>
          </w:p>
          <w:p w:rsidR="00000000" w:rsidDel="00000000" w:rsidP="00000000" w:rsidRDefault="00000000" w:rsidRPr="00000000" w14:paraId="00000027">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A Closer Look – Poetry (1)</w:t>
            </w:r>
          </w:p>
          <w:p w:rsidR="00000000" w:rsidDel="00000000" w:rsidP="00000000" w:rsidRDefault="00000000" w:rsidRPr="00000000" w14:paraId="00000028">
            <w:pPr>
              <w:spacing w:line="240" w:lineRule="auto"/>
              <w:rPr>
                <w:rFonts w:ascii="Calibri" w:cs="Calibri" w:eastAsia="Calibri" w:hAnsi="Calibri"/>
                <w:color w:val="222222"/>
                <w:sz w:val="20"/>
                <w:szCs w:val="20"/>
              </w:rPr>
            </w:pPr>
            <w:r w:rsidDel="00000000" w:rsidR="00000000" w:rsidRPr="00000000">
              <w:rPr>
                <w:rtl w:val="0"/>
              </w:rPr>
            </w:r>
          </w:p>
        </w:tc>
        <w:tc>
          <w:tcPr/>
          <w:p w:rsidR="00000000" w:rsidDel="00000000" w:rsidP="00000000" w:rsidRDefault="00000000" w:rsidRPr="00000000" w14:paraId="00000029">
            <w:pPr>
              <w:spacing w:line="240" w:lineRule="auto"/>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The Highway Rat (1)</w:t>
            </w:r>
          </w:p>
          <w:p w:rsidR="00000000" w:rsidDel="00000000" w:rsidP="00000000" w:rsidRDefault="00000000" w:rsidRPr="00000000" w14:paraId="0000002A">
            <w:pPr>
              <w:spacing w:line="240" w:lineRule="auto"/>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Dinosaurs and all that Rubbish (1)</w:t>
            </w:r>
          </w:p>
          <w:p w:rsidR="00000000" w:rsidDel="00000000" w:rsidP="00000000" w:rsidRDefault="00000000" w:rsidRPr="00000000" w14:paraId="0000002B">
            <w:pPr>
              <w:spacing w:line="240" w:lineRule="auto"/>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Dear Greenpeace (1)</w:t>
            </w:r>
          </w:p>
          <w:p w:rsidR="00000000" w:rsidDel="00000000" w:rsidP="00000000" w:rsidRDefault="00000000" w:rsidRPr="00000000" w14:paraId="0000002C">
            <w:pPr>
              <w:spacing w:line="240" w:lineRule="auto"/>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The Day the Crayons Quit (1) </w:t>
            </w:r>
          </w:p>
          <w:p w:rsidR="00000000" w:rsidDel="00000000" w:rsidP="00000000" w:rsidRDefault="00000000" w:rsidRPr="00000000" w14:paraId="0000002D">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The Proper Way to Meet a Hedgehog and Other How-To Poems (1-2)</w:t>
            </w:r>
          </w:p>
          <w:p w:rsidR="00000000" w:rsidDel="00000000" w:rsidP="00000000" w:rsidRDefault="00000000" w:rsidRPr="00000000" w14:paraId="0000002E">
            <w:pPr>
              <w:spacing w:line="240" w:lineRule="auto"/>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color w:val="222222"/>
                <w:sz w:val="20"/>
                <w:szCs w:val="20"/>
              </w:rPr>
            </w:pPr>
            <w:r w:rsidDel="00000000" w:rsidR="00000000" w:rsidRPr="00000000">
              <w:rPr>
                <w:rtl w:val="0"/>
              </w:rPr>
            </w:r>
          </w:p>
        </w:tc>
        <w:tc>
          <w:tcPr/>
          <w:p w:rsidR="00000000" w:rsidDel="00000000" w:rsidP="00000000" w:rsidRDefault="00000000" w:rsidRPr="00000000" w14:paraId="00000030">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Little Polar Bear (1)</w:t>
            </w:r>
          </w:p>
          <w:p w:rsidR="00000000" w:rsidDel="00000000" w:rsidP="00000000" w:rsidRDefault="00000000" w:rsidRPr="00000000" w14:paraId="00000031">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Ossiri (1)</w:t>
            </w:r>
          </w:p>
          <w:p w:rsidR="00000000" w:rsidDel="00000000" w:rsidP="00000000" w:rsidRDefault="00000000" w:rsidRPr="00000000" w14:paraId="00000032">
            <w:pPr>
              <w:spacing w:line="240" w:lineRule="auto"/>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The Time of the Lion (1)</w:t>
            </w:r>
          </w:p>
          <w:p w:rsidR="00000000" w:rsidDel="00000000" w:rsidP="00000000" w:rsidRDefault="00000000" w:rsidRPr="00000000" w14:paraId="00000033">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Star Crazy (1)</w:t>
            </w:r>
          </w:p>
          <w:p w:rsidR="00000000" w:rsidDel="00000000" w:rsidP="00000000" w:rsidRDefault="00000000" w:rsidRPr="00000000" w14:paraId="00000034">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Lonely Giraffe (1)</w:t>
            </w:r>
          </w:p>
          <w:p w:rsidR="00000000" w:rsidDel="00000000" w:rsidP="00000000" w:rsidRDefault="00000000" w:rsidRPr="00000000" w14:paraId="00000035">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Dumpling  (1) moved here</w:t>
            </w:r>
          </w:p>
        </w:tc>
        <w:tc>
          <w:tcPr/>
          <w:p w:rsidR="00000000" w:rsidDel="00000000" w:rsidP="00000000" w:rsidRDefault="00000000" w:rsidRPr="00000000" w14:paraId="00000036">
            <w:pPr>
              <w:spacing w:line="240" w:lineRule="auto"/>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The Dragon Machine (1)</w:t>
            </w:r>
          </w:p>
          <w:p w:rsidR="00000000" w:rsidDel="00000000" w:rsidP="00000000" w:rsidRDefault="00000000" w:rsidRPr="00000000" w14:paraId="00000037">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Burglar Bill (1)</w:t>
            </w:r>
          </w:p>
          <w:p w:rsidR="00000000" w:rsidDel="00000000" w:rsidP="00000000" w:rsidRDefault="00000000" w:rsidRPr="00000000" w14:paraId="00000038">
            <w:pPr>
              <w:spacing w:line="240" w:lineRule="auto"/>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China (1)</w:t>
            </w:r>
          </w:p>
          <w:p w:rsidR="00000000" w:rsidDel="00000000" w:rsidP="00000000" w:rsidRDefault="00000000" w:rsidRPr="00000000" w14:paraId="00000039">
            <w:pPr>
              <w:spacing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Silly Stuff – Poetry (1)</w:t>
            </w:r>
          </w:p>
          <w:p w:rsidR="00000000" w:rsidDel="00000000" w:rsidP="00000000" w:rsidRDefault="00000000" w:rsidRPr="00000000" w14:paraId="0000003A">
            <w:pPr>
              <w:spacing w:line="240" w:lineRule="auto"/>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color w:val="222222"/>
                <w:sz w:val="20"/>
                <w:szCs w:val="20"/>
              </w:rPr>
            </w:pPr>
            <w:r w:rsidDel="00000000" w:rsidR="00000000" w:rsidRPr="00000000">
              <w:rPr>
                <w:rtl w:val="0"/>
              </w:rPr>
            </w:r>
          </w:p>
        </w:tc>
        <w:tc>
          <w:tcPr/>
          <w:p w:rsidR="00000000" w:rsidDel="00000000" w:rsidP="00000000" w:rsidRDefault="00000000" w:rsidRPr="00000000" w14:paraId="0000003D">
            <w:pPr>
              <w:spacing w:line="240" w:lineRule="auto"/>
              <w:jc w:val="both"/>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Goldilocks (1)</w:t>
            </w:r>
          </w:p>
          <w:p w:rsidR="00000000" w:rsidDel="00000000" w:rsidP="00000000" w:rsidRDefault="00000000" w:rsidRPr="00000000" w14:paraId="0000003E">
            <w:pPr>
              <w:spacing w:line="240" w:lineRule="auto"/>
              <w:jc w:val="both"/>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Lazy Jack (1)</w:t>
            </w:r>
          </w:p>
          <w:p w:rsidR="00000000" w:rsidDel="00000000" w:rsidP="00000000" w:rsidRDefault="00000000" w:rsidRPr="00000000" w14:paraId="0000003F">
            <w:pPr>
              <w:spacing w:line="240" w:lineRule="auto"/>
              <w:jc w:val="both"/>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The Wolf’s Story +</w:t>
            </w:r>
          </w:p>
          <w:p w:rsidR="00000000" w:rsidDel="00000000" w:rsidP="00000000" w:rsidRDefault="00000000" w:rsidRPr="00000000" w14:paraId="00000040">
            <w:pPr>
              <w:spacing w:line="240" w:lineRule="auto"/>
              <w:jc w:val="both"/>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Beware the Storybook Wolves (1)</w:t>
            </w:r>
          </w:p>
          <w:p w:rsidR="00000000" w:rsidDel="00000000" w:rsidP="00000000" w:rsidRDefault="00000000" w:rsidRPr="00000000" w14:paraId="00000041">
            <w:pPr>
              <w:spacing w:line="240" w:lineRule="auto"/>
              <w:jc w:val="both"/>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Paperbag Princess (1)</w:t>
            </w:r>
          </w:p>
          <w:p w:rsidR="00000000" w:rsidDel="00000000" w:rsidP="00000000" w:rsidRDefault="00000000" w:rsidRPr="00000000" w14:paraId="00000042">
            <w:pPr>
              <w:spacing w:line="240"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The Pea and the Princess(1)</w:t>
            </w:r>
          </w:p>
          <w:p w:rsidR="00000000" w:rsidDel="00000000" w:rsidP="00000000" w:rsidRDefault="00000000" w:rsidRPr="00000000" w14:paraId="00000043">
            <w:pPr>
              <w:spacing w:line="240"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Rapunzel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Writing</w:t>
            </w:r>
          </w:p>
          <w:p w:rsidR="00000000" w:rsidDel="00000000" w:rsidP="00000000" w:rsidRDefault="00000000" w:rsidRPr="00000000" w14:paraId="00000045">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666750" cy="666750"/>
                  <wp:effectExtent b="0" l="0" r="0" t="0"/>
                  <wp:docPr id="14"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666750" cy="66675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pacing w:line="240" w:lineRule="auto"/>
              <w:jc w:val="center"/>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Grammar foci on writing curriculum</w:t>
            </w:r>
          </w:p>
          <w:p w:rsidR="00000000" w:rsidDel="00000000" w:rsidP="00000000" w:rsidRDefault="00000000" w:rsidRPr="00000000" w14:paraId="00000047">
            <w:pPr>
              <w:widowControl w:val="0"/>
              <w:spacing w:line="240" w:lineRule="auto"/>
              <w:jc w:val="center"/>
              <w:rPr>
                <w:rFonts w:ascii="Calibri" w:cs="Calibri" w:eastAsia="Calibri" w:hAnsi="Calibri"/>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1: character descriptions (Gruffalo and Claude) </w:t>
            </w:r>
          </w:p>
          <w:p w:rsidR="00000000" w:rsidDel="00000000" w:rsidP="00000000" w:rsidRDefault="00000000" w:rsidRPr="00000000" w14:paraId="00000049">
            <w:pPr>
              <w:widowControl w:val="0"/>
              <w:spacing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2: setting descriptions (Claude and Hackney Martian) </w:t>
            </w:r>
          </w:p>
          <w:p w:rsidR="00000000" w:rsidDel="00000000" w:rsidP="00000000" w:rsidRDefault="00000000" w:rsidRPr="00000000" w14:paraId="0000004B">
            <w:pPr>
              <w:widowControl w:val="0"/>
              <w:spacing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3: character and setting description of Rainbow Fish and descriptive recount of Great 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1:  the Robot and the Bluebird character description</w:t>
            </w:r>
          </w:p>
          <w:p w:rsidR="00000000" w:rsidDel="00000000" w:rsidP="00000000" w:rsidRDefault="00000000" w:rsidRPr="00000000" w14:paraId="0000004E">
            <w:pPr>
              <w:widowControl w:val="0"/>
              <w:spacing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2: The Robot and the Bluebird retell </w:t>
            </w:r>
          </w:p>
          <w:p w:rsidR="00000000" w:rsidDel="00000000" w:rsidP="00000000" w:rsidRDefault="00000000" w:rsidRPr="00000000" w14:paraId="00000050">
            <w:pPr>
              <w:widowControl w:val="0"/>
              <w:spacing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3: information guide to local area and life on the river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1: first person setting description (polar and forest habitats)</w:t>
            </w:r>
          </w:p>
          <w:p w:rsidR="00000000" w:rsidDel="00000000" w:rsidP="00000000" w:rsidRDefault="00000000" w:rsidRPr="00000000" w14:paraId="00000053">
            <w:pPr>
              <w:widowControl w:val="0"/>
              <w:spacing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2: report - polar bears, foxes and their habitats</w:t>
            </w:r>
          </w:p>
          <w:p w:rsidR="00000000" w:rsidDel="00000000" w:rsidP="00000000" w:rsidRDefault="00000000" w:rsidRPr="00000000" w14:paraId="00000055">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3: instructions to save the world and instruction guide to Rights Respecting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1: instructions from How to Find Gold and first person response to key moments</w:t>
            </w:r>
          </w:p>
          <w:p w:rsidR="00000000" w:rsidDel="00000000" w:rsidP="00000000" w:rsidRDefault="00000000" w:rsidRPr="00000000" w14:paraId="00000058">
            <w:pPr>
              <w:widowControl w:val="0"/>
              <w:spacing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highlight w:val="yellow"/>
                <w:rtl w:val="0"/>
              </w:rPr>
              <w:t xml:space="preserve">Cycle 2: contractions from Ossiri </w:t>
            </w:r>
            <w:r w:rsidDel="00000000" w:rsidR="00000000" w:rsidRPr="00000000">
              <w:rPr>
                <w:rFonts w:ascii="Calibri" w:cs="Calibri" w:eastAsia="Calibri" w:hAnsi="Calibri"/>
                <w:sz w:val="20"/>
                <w:szCs w:val="20"/>
                <w:rtl w:val="0"/>
              </w:rPr>
              <w:t xml:space="preserve">and opening of warning tale</w:t>
            </w:r>
          </w:p>
          <w:p w:rsidR="00000000" w:rsidDel="00000000" w:rsidP="00000000" w:rsidRDefault="00000000" w:rsidRPr="00000000" w14:paraId="0000005A">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3: retell of warning 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1: retelling Pattan’s Pumpkin narrative</w:t>
            </w:r>
          </w:p>
          <w:p w:rsidR="00000000" w:rsidDel="00000000" w:rsidP="00000000" w:rsidRDefault="00000000" w:rsidRPr="00000000" w14:paraId="0000005D">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2: explanation of how to look after a plant and life in our local area</w:t>
            </w:r>
          </w:p>
          <w:p w:rsidR="00000000" w:rsidDel="00000000" w:rsidP="00000000" w:rsidRDefault="00000000" w:rsidRPr="00000000" w14:paraId="0000005F">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3: first person descriptive diary entry - Windrush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1: diary entry from Goldilocks and three bear - different perspectives</w:t>
            </w:r>
          </w:p>
          <w:p w:rsidR="00000000" w:rsidDel="00000000" w:rsidP="00000000" w:rsidRDefault="00000000" w:rsidRPr="00000000" w14:paraId="00000062">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2: retell of Goldilocks</w:t>
            </w:r>
          </w:p>
          <w:p w:rsidR="00000000" w:rsidDel="00000000" w:rsidP="00000000" w:rsidRDefault="00000000" w:rsidRPr="00000000" w14:paraId="0000006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Cycle 3: information Guide to Uganda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Spelling</w:t>
            </w:r>
          </w:p>
          <w:p w:rsidR="00000000" w:rsidDel="00000000" w:rsidP="00000000" w:rsidRDefault="00000000" w:rsidRPr="00000000" w14:paraId="00000067">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43887" cy="443887"/>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43887" cy="443887"/>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Spelling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Y1 objectives + units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Spelling</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 units 6-10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Spelling</w:t>
            </w:r>
          </w:p>
          <w:p w:rsidR="00000000" w:rsidDel="00000000" w:rsidP="00000000" w:rsidRDefault="00000000" w:rsidRPr="00000000" w14:paraId="0000006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 units 11-15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Spelling</w:t>
            </w:r>
          </w:p>
          <w:p w:rsidR="00000000" w:rsidDel="00000000" w:rsidP="00000000" w:rsidRDefault="00000000" w:rsidRPr="00000000" w14:paraId="0000006F">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+embed and deepen units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Spelling</w:t>
            </w:r>
          </w:p>
          <w:p w:rsidR="00000000" w:rsidDel="00000000" w:rsidP="00000000" w:rsidRDefault="00000000" w:rsidRPr="00000000" w14:paraId="0000007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+embed and deepen units 6-10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Spelling</w:t>
            </w:r>
          </w:p>
          <w:p w:rsidR="00000000" w:rsidDel="00000000" w:rsidP="00000000" w:rsidRDefault="00000000" w:rsidRPr="00000000" w14:paraId="00000073">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+embed and deepen units 11-15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Art/DT</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57200" cy="457200"/>
                  <wp:effectExtent b="0" l="0" r="0" t="0"/>
                  <wp:docPr id="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57200" cy="4572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Sculpture - mobiles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DT</w:t>
            </w:r>
          </w:p>
          <w:p w:rsidR="00000000" w:rsidDel="00000000" w:rsidP="00000000" w:rsidRDefault="00000000" w:rsidRPr="00000000" w14:paraId="00000079">
            <w:pPr>
              <w:pageBreakBefore w:val="0"/>
              <w:widowControl w:val="0"/>
              <w:spacing w:line="240"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Textiles</w:t>
            </w:r>
          </w:p>
          <w:p w:rsidR="00000000" w:rsidDel="00000000" w:rsidP="00000000" w:rsidRDefault="00000000" w:rsidRPr="00000000" w14:paraId="0000007A">
            <w:pPr>
              <w:pageBreakBefore w:val="0"/>
              <w:widowControl w:val="0"/>
              <w:spacing w:line="240"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Templates &amp; Joining</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Drawing - portraits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DT</w:t>
            </w:r>
          </w:p>
          <w:p w:rsidR="00000000" w:rsidDel="00000000" w:rsidP="00000000" w:rsidRDefault="00000000" w:rsidRPr="00000000" w14:paraId="0000007F">
            <w:pPr>
              <w:widowControl w:val="0"/>
              <w:spacing w:line="240"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Mechanisms  </w:t>
            </w:r>
          </w:p>
          <w:p w:rsidR="00000000" w:rsidDel="00000000" w:rsidP="00000000" w:rsidRDefault="00000000" w:rsidRPr="00000000" w14:paraId="00000080">
            <w:pPr>
              <w:widowControl w:val="0"/>
              <w:spacing w:line="240"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Sliders &amp; Levers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Windrush Collage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DT</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Cooking &amp; Nutrition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Preparing Fruit &amp; Vegetables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323850" cy="323850"/>
                  <wp:effectExtent b="0" l="0" r="0" t="0"/>
                  <wp:docPr id="2"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323850" cy="3238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9">
            <w:pPr>
              <w:pageBreakBefore w:val="0"/>
              <w:spacing w:line="240"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 What do Hindus believe?</w:t>
            </w:r>
          </w:p>
          <w:p w:rsidR="00000000" w:rsidDel="00000000" w:rsidP="00000000" w:rsidRDefault="00000000" w:rsidRPr="00000000" w14:paraId="0000008A">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B">
            <w:pPr>
              <w:pageBreakBefore w:val="0"/>
              <w:spacing w:line="240"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 What Values Does Hanukkah teach? </w:t>
            </w:r>
          </w:p>
        </w:tc>
        <w:tc>
          <w:tcPr/>
          <w:p w:rsidR="00000000" w:rsidDel="00000000" w:rsidP="00000000" w:rsidRDefault="00000000" w:rsidRPr="00000000" w14:paraId="0000008C">
            <w:pPr>
              <w:pageBreakBefore w:val="0"/>
              <w:spacing w:line="240"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What does it mean for a Christian to belong to a church?</w:t>
            </w:r>
          </w:p>
        </w:tc>
        <w:tc>
          <w:tcPr/>
          <w:p w:rsidR="00000000" w:rsidDel="00000000" w:rsidP="00000000" w:rsidRDefault="00000000" w:rsidRPr="00000000" w14:paraId="0000008D">
            <w:pPr>
              <w:pageBreakBefore w:val="0"/>
              <w:spacing w:line="240"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Why do Christians celebrate Jesus’ resurrection at Easter? </w:t>
            </w:r>
          </w:p>
        </w:tc>
        <w:tc>
          <w:tcPr/>
          <w:p w:rsidR="00000000" w:rsidDel="00000000" w:rsidP="00000000" w:rsidRDefault="00000000" w:rsidRPr="00000000" w14:paraId="0000008E">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do we know what actions are right or wrong?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tl w:val="0"/>
              </w:rPr>
            </w:r>
          </w:p>
        </w:tc>
      </w:tr>
      <w:tr>
        <w:trPr>
          <w:cantSplit w:val="0"/>
          <w:trHeight w:val="1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PSHE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38150" cy="438150"/>
                  <wp:effectExtent b="0" l="0" r="0" t="0"/>
                  <wp:docPr id="12"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438150" cy="4381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Family and Relationships</w:t>
            </w:r>
          </w:p>
          <w:p w:rsidR="00000000" w:rsidDel="00000000" w:rsidP="00000000" w:rsidRDefault="00000000" w:rsidRPr="00000000" w14:paraId="00000093">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Health and Wellbeing</w:t>
            </w:r>
          </w:p>
          <w:p w:rsidR="00000000" w:rsidDel="00000000" w:rsidP="00000000" w:rsidRDefault="00000000" w:rsidRPr="00000000" w14:paraId="00000097">
            <w:pPr>
              <w:shd w:fill="ffffff" w:val="clear"/>
              <w:spacing w:line="240" w:lineRule="auto"/>
              <w:jc w:val="center"/>
              <w:rPr>
                <w:rFonts w:ascii="Calibri" w:cs="Calibri" w:eastAsia="Calibri" w:hAnsi="Calibri"/>
                <w:sz w:val="20"/>
                <w:szCs w:val="20"/>
              </w:rPr>
            </w:pPr>
            <w:r w:rsidDel="00000000" w:rsidR="00000000" w:rsidRPr="00000000">
              <w:rPr>
                <w:rtl w:val="0"/>
              </w:rPr>
            </w:r>
          </w:p>
        </w:tc>
        <w:tc>
          <w:tcPr>
            <w:gridSpan w:val="2"/>
          </w:tcPr>
          <w:p w:rsidR="00000000" w:rsidDel="00000000" w:rsidP="00000000" w:rsidRDefault="00000000" w:rsidRPr="00000000" w14:paraId="0000009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Safety and the Changing Body</w:t>
            </w:r>
          </w:p>
          <w:p w:rsidR="00000000" w:rsidDel="00000000" w:rsidP="00000000" w:rsidRDefault="00000000" w:rsidRPr="00000000" w14:paraId="00000099">
            <w:pPr>
              <w:shd w:fill="ffffff" w:val="clear"/>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Citizenship</w:t>
            </w:r>
          </w:p>
        </w:tc>
        <w:tc>
          <w:tcPr/>
          <w:p w:rsidR="00000000" w:rsidDel="00000000" w:rsidP="00000000" w:rsidRDefault="00000000" w:rsidRPr="00000000" w14:paraId="0000009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Economic Wellbeing</w:t>
            </w:r>
          </w:p>
          <w:p w:rsidR="00000000" w:rsidDel="00000000" w:rsidP="00000000" w:rsidRDefault="00000000" w:rsidRPr="00000000" w14:paraId="0000009D">
            <w:pPr>
              <w:shd w:fill="ffffff" w:val="clea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Computing</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00050" cy="292326"/>
                  <wp:effectExtent b="0" l="0" r="0" t="0"/>
                  <wp:docPr id="10"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400050" cy="29232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0">
            <w:pPr>
              <w:pageBreakBefore w:val="0"/>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Online Safety</w:t>
            </w:r>
          </w:p>
          <w:p w:rsidR="00000000" w:rsidDel="00000000" w:rsidP="00000000" w:rsidRDefault="00000000" w:rsidRPr="00000000" w14:paraId="000000A1">
            <w:pPr>
              <w:pageBreakBefore w:val="0"/>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Computing systems and networks 1: What is a computer?</w:t>
            </w:r>
          </w:p>
        </w:tc>
        <w:tc>
          <w:tcPr/>
          <w:p w:rsidR="00000000" w:rsidDel="00000000" w:rsidP="00000000" w:rsidRDefault="00000000" w:rsidRPr="00000000" w14:paraId="000000A2">
            <w:pPr>
              <w:pageBreakBefore w:val="0"/>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Programming 1:</w:t>
            </w:r>
          </w:p>
          <w:p w:rsidR="00000000" w:rsidDel="00000000" w:rsidP="00000000" w:rsidRDefault="00000000" w:rsidRPr="00000000" w14:paraId="000000A3">
            <w:pPr>
              <w:pageBreakBefore w:val="0"/>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Algorithms and Debugging</w:t>
            </w:r>
          </w:p>
        </w:tc>
        <w:tc>
          <w:tcPr/>
          <w:p w:rsidR="00000000" w:rsidDel="00000000" w:rsidP="00000000" w:rsidRDefault="00000000" w:rsidRPr="00000000" w14:paraId="000000A4">
            <w:pPr>
              <w:pageBreakBefore w:val="0"/>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Computing systems and networks 2: Word processing</w:t>
            </w:r>
          </w:p>
          <w:p w:rsidR="00000000" w:rsidDel="00000000" w:rsidP="00000000" w:rsidRDefault="00000000" w:rsidRPr="00000000" w14:paraId="000000A5">
            <w:pPr>
              <w:pageBreakBefore w:val="0"/>
              <w:shd w:fill="ffffff" w:val="clear"/>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6">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Programming 2 : Scratch Jr</w:t>
            </w:r>
          </w:p>
          <w:p w:rsidR="00000000" w:rsidDel="00000000" w:rsidP="00000000" w:rsidRDefault="00000000" w:rsidRPr="00000000" w14:paraId="000000A7">
            <w:pPr>
              <w:pageBreakBefore w:val="0"/>
              <w:shd w:fill="ffffff" w:val="clear"/>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8">
            <w:pPr>
              <w:shd w:fill="ffffff" w:val="clear"/>
              <w:spacing w:line="240"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Creating media: Stop motion</w:t>
            </w:r>
          </w:p>
          <w:p w:rsidR="00000000" w:rsidDel="00000000" w:rsidP="00000000" w:rsidRDefault="00000000" w:rsidRPr="00000000" w14:paraId="000000A9">
            <w:pPr>
              <w:pageBreakBefore w:val="0"/>
              <w:shd w:fill="ffffff" w:val="clear"/>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A">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handling: International Space Station</w:t>
            </w:r>
          </w:p>
        </w:tc>
      </w:tr>
      <w:tr>
        <w:trPr>
          <w:cantSplit w:val="0"/>
          <w:trHeight w:val="980.6640624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Music</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371475" cy="292580"/>
                  <wp:effectExtent b="0" l="0" r="0" t="0"/>
                  <wp:docPr id="6" name="image14.png"/>
                  <a:graphic>
                    <a:graphicData uri="http://schemas.openxmlformats.org/drawingml/2006/picture">
                      <pic:pic>
                        <pic:nvPicPr>
                          <pic:cNvPr id="0" name="image14.png"/>
                          <pic:cNvPicPr preferRelativeResize="0"/>
                        </pic:nvPicPr>
                        <pic:blipFill>
                          <a:blip r:embed="rId16"/>
                          <a:srcRect b="0" l="0" r="0" t="0"/>
                          <a:stretch>
                            <a:fillRect/>
                          </a:stretch>
                        </pic:blipFill>
                        <pic:spPr>
                          <a:xfrm>
                            <a:off x="0" y="0"/>
                            <a:ext cx="371475" cy="292580"/>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A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Exploring Pulse and</w:t>
            </w:r>
          </w:p>
          <w:p w:rsidR="00000000" w:rsidDel="00000000" w:rsidP="00000000" w:rsidRDefault="00000000" w:rsidRPr="00000000" w14:paraId="000000A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Tempo 2:</w:t>
            </w:r>
          </w:p>
          <w:p w:rsidR="00000000" w:rsidDel="00000000" w:rsidP="00000000" w:rsidRDefault="00000000" w:rsidRPr="00000000" w14:paraId="000000B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Find the Strong Beat</w:t>
            </w:r>
          </w:p>
        </w:tc>
        <w:tc>
          <w:tcPr/>
          <w:p w:rsidR="00000000" w:rsidDel="00000000" w:rsidP="00000000" w:rsidRDefault="00000000" w:rsidRPr="00000000" w14:paraId="000000B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Exploring Rhythm 2:</w:t>
            </w:r>
          </w:p>
          <w:p w:rsidR="00000000" w:rsidDel="00000000" w:rsidP="00000000" w:rsidRDefault="00000000" w:rsidRPr="00000000" w14:paraId="000000B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Stick Notation</w:t>
            </w:r>
          </w:p>
        </w:tc>
        <w:tc>
          <w:tcPr/>
          <w:p w:rsidR="00000000" w:rsidDel="00000000" w:rsidP="00000000" w:rsidRDefault="00000000" w:rsidRPr="00000000" w14:paraId="000000B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Exploring Pitch 2:</w:t>
            </w:r>
          </w:p>
          <w:p w:rsidR="00000000" w:rsidDel="00000000" w:rsidP="00000000" w:rsidRDefault="00000000" w:rsidRPr="00000000" w14:paraId="000000B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Dot Notation</w:t>
            </w:r>
          </w:p>
        </w:tc>
        <w:tc>
          <w:tcPr/>
          <w:p w:rsidR="00000000" w:rsidDel="00000000" w:rsidP="00000000" w:rsidRDefault="00000000" w:rsidRPr="00000000" w14:paraId="000000B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Creating Music 2:</w:t>
            </w:r>
          </w:p>
          <w:p w:rsidR="00000000" w:rsidDel="00000000" w:rsidP="00000000" w:rsidRDefault="00000000" w:rsidRPr="00000000" w14:paraId="000000B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Musical Conversations</w:t>
            </w:r>
          </w:p>
        </w:tc>
        <w:tc>
          <w:tcPr/>
          <w:p w:rsidR="00000000" w:rsidDel="00000000" w:rsidP="00000000" w:rsidRDefault="00000000" w:rsidRPr="00000000" w14:paraId="000000B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Singing and Playing</w:t>
            </w:r>
          </w:p>
          <w:p w:rsidR="00000000" w:rsidDel="00000000" w:rsidP="00000000" w:rsidRDefault="00000000" w:rsidRPr="00000000" w14:paraId="000000B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Skills 2:</w:t>
            </w:r>
          </w:p>
          <w:p w:rsidR="00000000" w:rsidDel="00000000" w:rsidP="00000000" w:rsidRDefault="00000000" w:rsidRPr="00000000" w14:paraId="000000B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 the Leader</w:t>
            </w:r>
          </w:p>
        </w:tc>
        <w:tc>
          <w:tcPr/>
          <w:p w:rsidR="00000000" w:rsidDel="00000000" w:rsidP="00000000" w:rsidRDefault="00000000" w:rsidRPr="00000000" w14:paraId="000000BA">
            <w:pPr>
              <w:shd w:fill="ffffff" w:val="clear"/>
              <w:spacing w:after="8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Playing Rhythm and Pitch</w:t>
            </w:r>
          </w:p>
          <w:p w:rsidR="00000000" w:rsidDel="00000000" w:rsidP="00000000" w:rsidRDefault="00000000" w:rsidRPr="00000000" w14:paraId="000000BB">
            <w:pPr>
              <w:shd w:fill="ffffff" w:val="clear"/>
              <w:spacing w:after="8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(Glockenspiel)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w:t>
            </w:r>
          </w:p>
          <w:p w:rsidR="00000000" w:rsidDel="00000000" w:rsidP="00000000" w:rsidRDefault="00000000" w:rsidRPr="00000000" w14:paraId="000000BD">
            <w:pPr>
              <w:pageBreakBefore w:val="0"/>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523875" cy="407135"/>
                  <wp:effectExtent b="0" l="0" r="0" t="0"/>
                  <wp:docPr id="1"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523875" cy="40713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Hit, Catch and Run </w:t>
            </w:r>
          </w:p>
          <w:p w:rsidR="00000000" w:rsidDel="00000000" w:rsidP="00000000" w:rsidRDefault="00000000" w:rsidRPr="00000000" w14:paraId="000000BF">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2 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Send and Return</w:t>
            </w:r>
          </w:p>
          <w:p w:rsidR="00000000" w:rsidDel="00000000" w:rsidP="00000000" w:rsidRDefault="00000000" w:rsidRPr="00000000" w14:paraId="000000C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2 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Gymnastics</w:t>
            </w:r>
          </w:p>
          <w:p w:rsidR="00000000" w:rsidDel="00000000" w:rsidP="00000000" w:rsidRDefault="00000000" w:rsidRPr="00000000" w14:paraId="000000C3">
            <w:pPr>
              <w:widowControl w:val="0"/>
              <w:spacing w:line="240"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Year 2 Unit 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Dance</w:t>
            </w:r>
          </w:p>
          <w:p w:rsidR="00000000" w:rsidDel="00000000" w:rsidP="00000000" w:rsidRDefault="00000000" w:rsidRPr="00000000" w14:paraId="000000C5">
            <w:pPr>
              <w:widowControl w:val="0"/>
              <w:spacing w:line="240"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Year 2 Unit 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Run, Jump and Throw</w:t>
            </w:r>
          </w:p>
          <w:p w:rsidR="00000000" w:rsidDel="00000000" w:rsidP="00000000" w:rsidRDefault="00000000" w:rsidRPr="00000000" w14:paraId="000000C7">
            <w:pPr>
              <w:widowControl w:val="0"/>
              <w:spacing w:line="240"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Year 2 Unit 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Attack, Defend and Shoot</w:t>
            </w:r>
          </w:p>
          <w:p w:rsidR="00000000" w:rsidDel="00000000" w:rsidP="00000000" w:rsidRDefault="00000000" w:rsidRPr="00000000" w14:paraId="000000C9">
            <w:pPr>
              <w:widowControl w:val="0"/>
              <w:spacing w:line="240"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Year 2 Unit 1+2</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Maths</w:t>
            </w:r>
          </w:p>
          <w:p w:rsidR="00000000" w:rsidDel="00000000" w:rsidP="00000000" w:rsidRDefault="00000000" w:rsidRPr="00000000" w14:paraId="000000CB">
            <w:pPr>
              <w:pageBreakBefore w:val="0"/>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00050" cy="312139"/>
                  <wp:effectExtent b="0" l="0" r="0" t="0"/>
                  <wp:docPr id="3"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400050" cy="312139"/>
                          </a:xfrm>
                          <a:prstGeom prst="rect"/>
                          <a:ln/>
                        </pic:spPr>
                      </pic:pic>
                    </a:graphicData>
                  </a:graphic>
                </wp:inline>
              </w:drawing>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Numbers 10 to 100 </w:t>
            </w:r>
          </w:p>
          <w:p w:rsidR="00000000" w:rsidDel="00000000" w:rsidP="00000000" w:rsidRDefault="00000000" w:rsidRPr="00000000" w14:paraId="000000CD">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Calculations within 20 </w:t>
            </w:r>
          </w:p>
          <w:p w:rsidR="00000000" w:rsidDel="00000000" w:rsidP="00000000" w:rsidRDefault="00000000" w:rsidRPr="00000000" w14:paraId="000000CE">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Fluently add and subtract within 10 </w:t>
            </w:r>
          </w:p>
          <w:p w:rsidR="00000000" w:rsidDel="00000000" w:rsidP="00000000" w:rsidRDefault="00000000" w:rsidRPr="00000000" w14:paraId="000000CF">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Addition and subtraction of two-digit numbers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Introduction to multiplication </w:t>
            </w:r>
          </w:p>
          <w:p w:rsidR="00000000" w:rsidDel="00000000" w:rsidP="00000000" w:rsidRDefault="00000000" w:rsidRPr="00000000" w14:paraId="000000D2">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Introduction to division structures </w:t>
            </w:r>
          </w:p>
          <w:p w:rsidR="00000000" w:rsidDel="00000000" w:rsidP="00000000" w:rsidRDefault="00000000" w:rsidRPr="00000000" w14:paraId="000000D3">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Shape </w:t>
            </w:r>
          </w:p>
          <w:p w:rsidR="00000000" w:rsidDel="00000000" w:rsidP="00000000" w:rsidRDefault="00000000" w:rsidRPr="00000000" w14:paraId="000000D4">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Addition and subtraction of two-digit numbers (2)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Money</w:t>
            </w:r>
          </w:p>
          <w:p w:rsidR="00000000" w:rsidDel="00000000" w:rsidP="00000000" w:rsidRDefault="00000000" w:rsidRPr="00000000" w14:paraId="000000D7">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Fractions</w:t>
            </w:r>
          </w:p>
          <w:p w:rsidR="00000000" w:rsidDel="00000000" w:rsidP="00000000" w:rsidRDefault="00000000" w:rsidRPr="00000000" w14:paraId="000000D8">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Time</w:t>
            </w:r>
          </w:p>
          <w:p w:rsidR="00000000" w:rsidDel="00000000" w:rsidP="00000000" w:rsidRDefault="00000000" w:rsidRPr="00000000" w14:paraId="000000D9">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Position and Direction</w:t>
            </w:r>
          </w:p>
          <w:p w:rsidR="00000000" w:rsidDel="00000000" w:rsidP="00000000" w:rsidRDefault="00000000" w:rsidRPr="00000000" w14:paraId="000000DA">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Multiplication and division – doubling, halving, </w:t>
            </w:r>
            <w:r w:rsidDel="00000000" w:rsidR="00000000" w:rsidRPr="00000000">
              <w:rPr>
                <w:rFonts w:ascii="Calibri" w:cs="Calibri" w:eastAsia="Calibri" w:hAnsi="Calibri"/>
                <w:sz w:val="20"/>
                <w:szCs w:val="20"/>
                <w:rtl w:val="0"/>
              </w:rPr>
              <w:t xml:space="preserve">quotitive</w:t>
            </w:r>
            <w:r w:rsidDel="00000000" w:rsidR="00000000" w:rsidRPr="00000000">
              <w:rPr>
                <w:rFonts w:ascii="Calibri" w:cs="Calibri" w:eastAsia="Calibri" w:hAnsi="Calibri"/>
                <w:sz w:val="20"/>
                <w:szCs w:val="20"/>
                <w:rtl w:val="0"/>
              </w:rPr>
              <w:t xml:space="preserve"> and partitive division</w:t>
            </w:r>
          </w:p>
          <w:p w:rsidR="00000000" w:rsidDel="00000000" w:rsidP="00000000" w:rsidRDefault="00000000" w:rsidRPr="00000000" w14:paraId="000000DB">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Sense of measure – capacity, volume, mass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Reading Spine</w:t>
            </w:r>
          </w:p>
        </w:tc>
        <w:tc>
          <w:tcPr>
            <w:tcBorders>
              <w:top w:color="434343" w:space="0" w:sz="4" w:val="single"/>
              <w:left w:color="434343" w:space="0" w:sz="4" w:val="single"/>
              <w:bottom w:color="434343" w:space="0" w:sz="4" w:val="single"/>
              <w:right w:color="434343" w:space="0" w:sz="4" w:val="single"/>
            </w:tcBorders>
          </w:tcPr>
          <w:p w:rsidR="00000000" w:rsidDel="00000000" w:rsidP="00000000" w:rsidRDefault="00000000" w:rsidRPr="00000000" w14:paraId="000000DE">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Claude in the City</w:t>
            </w:r>
          </w:p>
          <w:p w:rsidR="00000000" w:rsidDel="00000000" w:rsidP="00000000" w:rsidRDefault="00000000" w:rsidRPr="00000000" w14:paraId="000000DF">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Aesop’s Fables - SFA red boxes</w:t>
            </w:r>
          </w:p>
          <w:p w:rsidR="00000000" w:rsidDel="00000000" w:rsidP="00000000" w:rsidRDefault="00000000" w:rsidRPr="00000000" w14:paraId="000000E0">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Hare and the Tortoise</w:t>
            </w:r>
          </w:p>
          <w:p w:rsidR="00000000" w:rsidDel="00000000" w:rsidP="00000000" w:rsidRDefault="00000000" w:rsidRPr="00000000" w14:paraId="000000E1">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Two Frogs</w:t>
            </w:r>
          </w:p>
          <w:p w:rsidR="00000000" w:rsidDel="00000000" w:rsidP="00000000" w:rsidRDefault="00000000" w:rsidRPr="00000000" w14:paraId="000000E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Walk with a Wolf</w:t>
            </w:r>
          </w:p>
          <w:p w:rsidR="00000000" w:rsidDel="00000000" w:rsidP="00000000" w:rsidRDefault="00000000" w:rsidRPr="00000000" w14:paraId="000000E3">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Olivia Forms a Band </w:t>
            </w:r>
          </w:p>
          <w:p w:rsidR="00000000" w:rsidDel="00000000" w:rsidP="00000000" w:rsidRDefault="00000000" w:rsidRPr="00000000" w14:paraId="000000E4">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Bananas in my Ears (poetry collection by Michael Rosen)</w:t>
            </w:r>
          </w:p>
          <w:p w:rsidR="00000000" w:rsidDel="00000000" w:rsidP="00000000" w:rsidRDefault="00000000" w:rsidRPr="00000000" w14:paraId="000000E5">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If? </w:t>
            </w:r>
          </w:p>
          <w:p w:rsidR="00000000" w:rsidDel="00000000" w:rsidP="00000000" w:rsidRDefault="00000000" w:rsidRPr="00000000" w14:paraId="000000E6">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Other Goose </w:t>
            </w:r>
          </w:p>
          <w:p w:rsidR="00000000" w:rsidDel="00000000" w:rsidP="00000000" w:rsidRDefault="00000000" w:rsidRPr="00000000" w14:paraId="000000E7">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Let’s Go Home, Little Bear </w:t>
            </w:r>
          </w:p>
          <w:p w:rsidR="00000000" w:rsidDel="00000000" w:rsidP="00000000" w:rsidRDefault="00000000" w:rsidRPr="00000000" w14:paraId="000000E8">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Wombat Goes Walkabout</w:t>
            </w:r>
          </w:p>
          <w:p w:rsidR="00000000" w:rsidDel="00000000" w:rsidP="00000000" w:rsidRDefault="00000000" w:rsidRPr="00000000" w14:paraId="000000E9">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Pandora </w:t>
            </w:r>
          </w:p>
          <w:p w:rsidR="00000000" w:rsidDel="00000000" w:rsidP="00000000" w:rsidRDefault="00000000" w:rsidRPr="00000000" w14:paraId="000000EA">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Moon Jumpers </w:t>
            </w:r>
          </w:p>
          <w:p w:rsidR="00000000" w:rsidDel="00000000" w:rsidP="00000000" w:rsidRDefault="00000000" w:rsidRPr="00000000" w14:paraId="000000EB">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Magic Bojabi Tree </w:t>
            </w:r>
          </w:p>
          <w:p w:rsidR="00000000" w:rsidDel="00000000" w:rsidP="00000000" w:rsidRDefault="00000000" w:rsidRPr="00000000" w14:paraId="000000EC">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Hello Mr World </w:t>
            </w:r>
          </w:p>
          <w:p w:rsidR="00000000" w:rsidDel="00000000" w:rsidP="00000000" w:rsidRDefault="00000000" w:rsidRPr="00000000" w14:paraId="000000ED">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the Animals Came to Town</w:t>
            </w:r>
          </w:p>
          <w:p w:rsidR="00000000" w:rsidDel="00000000" w:rsidP="00000000" w:rsidRDefault="00000000" w:rsidRPr="00000000" w14:paraId="000000EE">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Jo-Jo the Melon Donkey </w:t>
            </w:r>
          </w:p>
          <w:p w:rsidR="00000000" w:rsidDel="00000000" w:rsidP="00000000" w:rsidRDefault="00000000" w:rsidRPr="00000000" w14:paraId="000000EF">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Peter and the Wolf </w:t>
            </w:r>
          </w:p>
        </w:tc>
        <w:tc>
          <w:tcPr>
            <w:tcBorders>
              <w:top w:color="434343" w:space="0" w:sz="4" w:val="single"/>
              <w:left w:color="434343" w:space="0" w:sz="4" w:val="single"/>
              <w:bottom w:color="434343" w:space="0" w:sz="4" w:val="single"/>
              <w:right w:color="434343" w:space="0" w:sz="4" w:val="single"/>
            </w:tcBorders>
          </w:tcPr>
          <w:p w:rsidR="00000000" w:rsidDel="00000000" w:rsidP="00000000" w:rsidRDefault="00000000" w:rsidRPr="00000000" w14:paraId="000000F0">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Esio Trot </w:t>
            </w:r>
          </w:p>
          <w:p w:rsidR="00000000" w:rsidDel="00000000" w:rsidP="00000000" w:rsidRDefault="00000000" w:rsidRPr="00000000" w14:paraId="000000F1">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Enormous Crocodile</w:t>
            </w:r>
          </w:p>
          <w:p w:rsidR="00000000" w:rsidDel="00000000" w:rsidP="00000000" w:rsidRDefault="00000000" w:rsidRPr="00000000" w14:paraId="000000F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Dirty Beasts Ronald Dahl</w:t>
            </w:r>
          </w:p>
          <w:p w:rsidR="00000000" w:rsidDel="00000000" w:rsidP="00000000" w:rsidRDefault="00000000" w:rsidRPr="00000000" w14:paraId="000000F3">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Twas the night before Christmas</w:t>
            </w:r>
          </w:p>
          <w:p w:rsidR="00000000" w:rsidDel="00000000" w:rsidP="00000000" w:rsidRDefault="00000000" w:rsidRPr="00000000" w14:paraId="000000F4">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Christmas Carol</w:t>
            </w:r>
          </w:p>
          <w:p w:rsidR="00000000" w:rsidDel="00000000" w:rsidP="00000000" w:rsidRDefault="00000000" w:rsidRPr="00000000" w14:paraId="000000F5">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Katie in London - Christmas</w:t>
            </w:r>
          </w:p>
          <w:p w:rsidR="00000000" w:rsidDel="00000000" w:rsidP="00000000" w:rsidRDefault="00000000" w:rsidRPr="00000000" w14:paraId="000000F6">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Madeleine in London</w:t>
            </w:r>
          </w:p>
          <w:p w:rsidR="00000000" w:rsidDel="00000000" w:rsidP="00000000" w:rsidRDefault="00000000" w:rsidRPr="00000000" w14:paraId="000000F7">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First Book of Nature (poetry anthology) </w:t>
            </w:r>
          </w:p>
          <w:p w:rsidR="00000000" w:rsidDel="00000000" w:rsidP="00000000" w:rsidRDefault="00000000" w:rsidRPr="00000000" w14:paraId="000000F8">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and I, Little Bear</w:t>
            </w:r>
          </w:p>
          <w:p w:rsidR="00000000" w:rsidDel="00000000" w:rsidP="00000000" w:rsidRDefault="00000000" w:rsidRPr="00000000" w14:paraId="000000F9">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Lion, the Unicorn and Me</w:t>
            </w:r>
          </w:p>
          <w:p w:rsidR="00000000" w:rsidDel="00000000" w:rsidP="00000000" w:rsidRDefault="00000000" w:rsidRPr="00000000" w14:paraId="000000FA">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Mice  in the Churchyard </w:t>
            </w:r>
            <w:r w:rsidDel="00000000" w:rsidR="00000000" w:rsidRPr="00000000">
              <w:rPr>
                <w:rtl w:val="0"/>
              </w:rPr>
            </w:r>
          </w:p>
        </w:tc>
        <w:tc>
          <w:tcPr>
            <w:tcBorders>
              <w:top w:color="434343" w:space="0" w:sz="4" w:val="single"/>
              <w:left w:color="434343" w:space="0" w:sz="4" w:val="single"/>
              <w:bottom w:color="434343" w:space="0" w:sz="4" w:val="single"/>
              <w:right w:color="434343" w:space="0" w:sz="4" w:val="single"/>
            </w:tcBorders>
          </w:tcPr>
          <w:p w:rsidR="00000000" w:rsidDel="00000000" w:rsidP="00000000" w:rsidRDefault="00000000" w:rsidRPr="00000000" w14:paraId="000000FB">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Tear Thief (Literacy Leaf)</w:t>
            </w:r>
          </w:p>
          <w:p w:rsidR="00000000" w:rsidDel="00000000" w:rsidP="00000000" w:rsidRDefault="00000000" w:rsidRPr="00000000" w14:paraId="000000FC">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Anthony Browne:  Into the Forest</w:t>
            </w:r>
          </w:p>
          <w:p w:rsidR="00000000" w:rsidDel="00000000" w:rsidP="00000000" w:rsidRDefault="00000000" w:rsidRPr="00000000" w14:paraId="000000FD">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Bear and the Piano (Literacy Leaf)</w:t>
            </w:r>
          </w:p>
          <w:p w:rsidR="00000000" w:rsidDel="00000000" w:rsidP="00000000" w:rsidRDefault="00000000" w:rsidRPr="00000000" w14:paraId="000000FE">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Rosie Revere, Engineer (Literacy Leaf)</w:t>
            </w:r>
          </w:p>
          <w:p w:rsidR="00000000" w:rsidDel="00000000" w:rsidP="00000000" w:rsidRDefault="00000000" w:rsidRPr="00000000" w14:paraId="000000FF">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Spider and the Fly</w:t>
            </w:r>
          </w:p>
          <w:p w:rsidR="00000000" w:rsidDel="00000000" w:rsidP="00000000" w:rsidRDefault="00000000" w:rsidRPr="00000000" w14:paraId="00000100">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Great Women who Changed the World</w:t>
            </w:r>
          </w:p>
          <w:p w:rsidR="00000000" w:rsidDel="00000000" w:rsidP="00000000" w:rsidRDefault="00000000" w:rsidRPr="00000000" w14:paraId="00000101">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Penguin who wanted to Find out</w:t>
            </w:r>
          </w:p>
          <w:p w:rsidR="00000000" w:rsidDel="00000000" w:rsidP="00000000" w:rsidRDefault="00000000" w:rsidRPr="00000000" w14:paraId="0000010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Malala Yousafzai – My Story of Standing up for Girls’ Rights</w:t>
            </w:r>
          </w:p>
          <w:p w:rsidR="00000000" w:rsidDel="00000000" w:rsidP="00000000" w:rsidRDefault="00000000" w:rsidRPr="00000000" w14:paraId="0000010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Malala’s Magic Pencil</w:t>
            </w:r>
          </w:p>
          <w:p w:rsidR="00000000" w:rsidDel="00000000" w:rsidP="00000000" w:rsidRDefault="00000000" w:rsidRPr="00000000" w14:paraId="0000010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Arthur and the Dragon</w:t>
            </w:r>
          </w:p>
          <w:p w:rsidR="00000000" w:rsidDel="00000000" w:rsidP="00000000" w:rsidRDefault="00000000" w:rsidRPr="00000000" w14:paraId="00000105">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Katie and the Water Lily Pond</w:t>
            </w:r>
          </w:p>
          <w:p w:rsidR="00000000" w:rsidDel="00000000" w:rsidP="00000000" w:rsidRDefault="00000000" w:rsidRPr="00000000" w14:paraId="00000106">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Turtle and the Island </w:t>
            </w:r>
          </w:p>
          <w:p w:rsidR="00000000" w:rsidDel="00000000" w:rsidP="00000000" w:rsidRDefault="00000000" w:rsidRPr="00000000" w14:paraId="00000107">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Horton Hears a Who!</w:t>
            </w:r>
          </w:p>
          <w:p w:rsidR="00000000" w:rsidDel="00000000" w:rsidP="00000000" w:rsidRDefault="00000000" w:rsidRPr="00000000" w14:paraId="00000108">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Foxy Fables</w:t>
            </w:r>
          </w:p>
          <w:p w:rsidR="00000000" w:rsidDel="00000000" w:rsidP="00000000" w:rsidRDefault="00000000" w:rsidRPr="00000000" w14:paraId="00000109">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Foxy’s Feast</w:t>
            </w:r>
          </w:p>
          <w:p w:rsidR="00000000" w:rsidDel="00000000" w:rsidP="00000000" w:rsidRDefault="00000000" w:rsidRPr="00000000" w14:paraId="0000010A">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Saving Sinbad!</w:t>
            </w:r>
          </w:p>
        </w:tc>
        <w:tc>
          <w:tcPr>
            <w:tcBorders>
              <w:top w:color="434343" w:space="0" w:sz="4" w:val="single"/>
              <w:left w:color="434343" w:space="0" w:sz="4" w:val="single"/>
              <w:bottom w:color="434343" w:space="0" w:sz="4" w:val="single"/>
              <w:right w:color="434343" w:space="0" w:sz="4" w:val="single"/>
            </w:tcBorders>
          </w:tcPr>
          <w:p w:rsidR="00000000" w:rsidDel="00000000" w:rsidP="00000000" w:rsidRDefault="00000000" w:rsidRPr="00000000" w14:paraId="0000010B">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Owl and the Pussycat – Edward Lear</w:t>
            </w:r>
          </w:p>
          <w:p w:rsidR="00000000" w:rsidDel="00000000" w:rsidP="00000000" w:rsidRDefault="00000000" w:rsidRPr="00000000" w14:paraId="0000010C">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Leaf)</w:t>
            </w:r>
          </w:p>
          <w:p w:rsidR="00000000" w:rsidDel="00000000" w:rsidP="00000000" w:rsidRDefault="00000000" w:rsidRPr="00000000" w14:paraId="0000010D">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Green Ship</w:t>
            </w:r>
          </w:p>
          <w:p w:rsidR="00000000" w:rsidDel="00000000" w:rsidP="00000000" w:rsidRDefault="00000000" w:rsidRPr="00000000" w14:paraId="0000010E">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Colour of Home</w:t>
            </w:r>
          </w:p>
          <w:p w:rsidR="00000000" w:rsidDel="00000000" w:rsidP="00000000" w:rsidRDefault="00000000" w:rsidRPr="00000000" w14:paraId="0000010F">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Sailing Boat in the Sky</w:t>
            </w:r>
          </w:p>
          <w:p w:rsidR="00000000" w:rsidDel="00000000" w:rsidP="00000000" w:rsidRDefault="00000000" w:rsidRPr="00000000" w14:paraId="00000110">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Hubert Horatio</w:t>
            </w:r>
          </w:p>
          <w:p w:rsidR="00000000" w:rsidDel="00000000" w:rsidP="00000000" w:rsidRDefault="00000000" w:rsidRPr="00000000" w14:paraId="00000111">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Star Tree</w:t>
            </w:r>
          </w:p>
          <w:p w:rsidR="00000000" w:rsidDel="00000000" w:rsidP="00000000" w:rsidRDefault="00000000" w:rsidRPr="00000000" w14:paraId="0000011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Monkey and the Panda</w:t>
            </w:r>
          </w:p>
          <w:p w:rsidR="00000000" w:rsidDel="00000000" w:rsidP="00000000" w:rsidRDefault="00000000" w:rsidRPr="00000000" w14:paraId="00000113">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Ruby’s Wish</w:t>
            </w:r>
          </w:p>
          <w:p w:rsidR="00000000" w:rsidDel="00000000" w:rsidP="00000000" w:rsidRDefault="00000000" w:rsidRPr="00000000" w14:paraId="00000114">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Little Turtle</w:t>
            </w:r>
          </w:p>
          <w:p w:rsidR="00000000" w:rsidDel="00000000" w:rsidP="00000000" w:rsidRDefault="00000000" w:rsidRPr="00000000" w14:paraId="00000115">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Turtle Watch </w:t>
            </w:r>
          </w:p>
          <w:p w:rsidR="00000000" w:rsidDel="00000000" w:rsidP="00000000" w:rsidRDefault="00000000" w:rsidRPr="00000000" w14:paraId="00000116">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Sea Thing Child</w:t>
            </w:r>
          </w:p>
          <w:p w:rsidR="00000000" w:rsidDel="00000000" w:rsidP="00000000" w:rsidRDefault="00000000" w:rsidRPr="00000000" w14:paraId="00000117">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Clever Anansi</w:t>
            </w:r>
          </w:p>
          <w:p w:rsidR="00000000" w:rsidDel="00000000" w:rsidP="00000000" w:rsidRDefault="00000000" w:rsidRPr="00000000" w14:paraId="00000118">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Fire Children</w:t>
            </w:r>
          </w:p>
          <w:p w:rsidR="00000000" w:rsidDel="00000000" w:rsidP="00000000" w:rsidRDefault="00000000" w:rsidRPr="00000000" w14:paraId="00000119">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so fast Songololo</w:t>
            </w:r>
          </w:p>
          <w:p w:rsidR="00000000" w:rsidDel="00000000" w:rsidP="00000000" w:rsidRDefault="00000000" w:rsidRPr="00000000" w14:paraId="0000011A">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Obvious Elephant </w:t>
            </w:r>
          </w:p>
        </w:tc>
        <w:tc>
          <w:tcPr>
            <w:tcBorders>
              <w:top w:color="434343" w:space="0" w:sz="4" w:val="single"/>
              <w:left w:color="434343" w:space="0" w:sz="4" w:val="single"/>
              <w:bottom w:color="434343" w:space="0" w:sz="4" w:val="single"/>
              <w:right w:color="434343" w:space="0" w:sz="4" w:val="single"/>
            </w:tcBorders>
          </w:tcPr>
          <w:p w:rsidR="00000000" w:rsidDel="00000000" w:rsidP="00000000" w:rsidRDefault="00000000" w:rsidRPr="00000000" w14:paraId="0000011B">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Alice through the Looking Glass (Emma Chichester Clark)</w:t>
            </w:r>
          </w:p>
          <w:p w:rsidR="00000000" w:rsidDel="00000000" w:rsidP="00000000" w:rsidRDefault="00000000" w:rsidRPr="00000000" w14:paraId="0000011C">
            <w:pPr>
              <w:shd w:fill="ffffff" w:val="clear"/>
              <w:jc w:val="both"/>
              <w:rPr>
                <w:rFonts w:ascii="Calibri" w:cs="Calibri" w:eastAsia="Calibri" w:hAnsi="Calibri"/>
                <w:color w:val="222222"/>
                <w:sz w:val="20"/>
                <w:szCs w:val="20"/>
              </w:rPr>
            </w:pPr>
            <w:bookmarkStart w:colFirst="0" w:colLast="0" w:name="_gjdgxs" w:id="0"/>
            <w:bookmarkEnd w:id="0"/>
            <w:r w:rsidDel="00000000" w:rsidR="00000000" w:rsidRPr="00000000">
              <w:rPr>
                <w:rFonts w:ascii="Calibri" w:cs="Calibri" w:eastAsia="Calibri" w:hAnsi="Calibri"/>
                <w:color w:val="222222"/>
                <w:sz w:val="20"/>
                <w:szCs w:val="20"/>
                <w:rtl w:val="0"/>
              </w:rPr>
              <w:t xml:space="preserve">Alice in Wonderland the Mad Hatter’s tea party</w:t>
            </w:r>
          </w:p>
          <w:p w:rsidR="00000000" w:rsidDel="00000000" w:rsidP="00000000" w:rsidRDefault="00000000" w:rsidRPr="00000000" w14:paraId="0000011D">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Sand Horse</w:t>
            </w:r>
          </w:p>
          <w:p w:rsidR="00000000" w:rsidDel="00000000" w:rsidP="00000000" w:rsidRDefault="00000000" w:rsidRPr="00000000" w14:paraId="0000011E">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Ruby’s Wish </w:t>
            </w:r>
          </w:p>
          <w:p w:rsidR="00000000" w:rsidDel="00000000" w:rsidP="00000000" w:rsidRDefault="00000000" w:rsidRPr="00000000" w14:paraId="0000011F">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Extracts from: Alice’s Adventures in Wonderland</w:t>
            </w:r>
          </w:p>
          <w:p w:rsidR="00000000" w:rsidDel="00000000" w:rsidP="00000000" w:rsidRDefault="00000000" w:rsidRPr="00000000" w14:paraId="00000120">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(Illustrated by Anthony Browne)</w:t>
            </w:r>
          </w:p>
          <w:p w:rsidR="00000000" w:rsidDel="00000000" w:rsidP="00000000" w:rsidRDefault="00000000" w:rsidRPr="00000000" w14:paraId="00000121">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Now </w:t>
            </w:r>
            <w:r w:rsidDel="00000000" w:rsidR="00000000" w:rsidRPr="00000000">
              <w:rPr>
                <w:rtl w:val="0"/>
              </w:rPr>
            </w:r>
          </w:p>
        </w:tc>
        <w:tc>
          <w:tcPr>
            <w:tcBorders>
              <w:top w:color="434343" w:space="0" w:sz="4" w:val="single"/>
              <w:left w:color="434343" w:space="0" w:sz="4" w:val="single"/>
              <w:bottom w:color="434343" w:space="0" w:sz="4" w:val="single"/>
              <w:right w:color="434343" w:space="0" w:sz="4" w:val="single"/>
            </w:tcBorders>
          </w:tcPr>
          <w:p w:rsidR="00000000" w:rsidDel="00000000" w:rsidP="00000000" w:rsidRDefault="00000000" w:rsidRPr="00000000" w14:paraId="0000012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Fantastic Mr Fox</w:t>
            </w:r>
          </w:p>
          <w:p w:rsidR="00000000" w:rsidDel="00000000" w:rsidP="00000000" w:rsidRDefault="00000000" w:rsidRPr="00000000" w14:paraId="00000123">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Magic Finger (CLPE)</w:t>
            </w:r>
          </w:p>
          <w:p w:rsidR="00000000" w:rsidDel="00000000" w:rsidP="00000000" w:rsidRDefault="00000000" w:rsidRPr="00000000" w14:paraId="00000124">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Little Red</w:t>
            </w:r>
          </w:p>
          <w:p w:rsidR="00000000" w:rsidDel="00000000" w:rsidP="00000000" w:rsidRDefault="00000000" w:rsidRPr="00000000" w14:paraId="00000125">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Little Red Riding Hood</w:t>
            </w:r>
          </w:p>
          <w:p w:rsidR="00000000" w:rsidDel="00000000" w:rsidP="00000000" w:rsidRDefault="00000000" w:rsidRPr="00000000" w14:paraId="00000126">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Three Little Wolves and the Big Bad Pig</w:t>
            </w:r>
          </w:p>
          <w:p w:rsidR="00000000" w:rsidDel="00000000" w:rsidP="00000000" w:rsidRDefault="00000000" w:rsidRPr="00000000" w14:paraId="00000127">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What’s the Time, Little Wolf?</w:t>
            </w:r>
          </w:p>
          <w:p w:rsidR="00000000" w:rsidDel="00000000" w:rsidP="00000000" w:rsidRDefault="00000000" w:rsidRPr="00000000" w14:paraId="00000128">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Goldilocks #cautionary tale</w:t>
            </w:r>
          </w:p>
          <w:p w:rsidR="00000000" w:rsidDel="00000000" w:rsidP="00000000" w:rsidRDefault="00000000" w:rsidRPr="00000000" w14:paraId="00000129">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Goldilocks and the Three Bears</w:t>
            </w:r>
          </w:p>
          <w:p w:rsidR="00000000" w:rsidDel="00000000" w:rsidP="00000000" w:rsidRDefault="00000000" w:rsidRPr="00000000" w14:paraId="0000012A">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Goldilocks and Just the One Bear  </w:t>
            </w:r>
          </w:p>
          <w:p w:rsidR="00000000" w:rsidDel="00000000" w:rsidP="00000000" w:rsidRDefault="00000000" w:rsidRPr="00000000" w14:paraId="0000012B">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Abena and the Rock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Enrichment</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Yellow = to 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 to St Paul’s Cathedral - Christopher Wren’s architectural designs </w:t>
            </w:r>
          </w:p>
          <w:p w:rsidR="00000000" w:rsidDel="00000000" w:rsidP="00000000" w:rsidRDefault="00000000" w:rsidRPr="00000000" w14:paraId="00000131">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2">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 to Museum of London - Great Fire of London</w:t>
            </w:r>
          </w:p>
          <w:p w:rsidR="00000000" w:rsidDel="00000000" w:rsidP="00000000" w:rsidRDefault="00000000" w:rsidRPr="00000000" w14:paraId="00000133">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4">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 visit to a local synagogue</w:t>
            </w:r>
          </w:p>
          <w:p w:rsidR="00000000" w:rsidDel="00000000" w:rsidP="00000000" w:rsidRDefault="00000000" w:rsidRPr="00000000" w14:paraId="00000135">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6">
            <w:pPr>
              <w:pageBreakBefore w:val="0"/>
              <w:widowControl w:val="0"/>
              <w:spacing w:line="240" w:lineRule="auto"/>
              <w:jc w:val="both"/>
              <w:rPr>
                <w:rFonts w:ascii="Calibri" w:cs="Calibri" w:eastAsia="Calibri" w:hAnsi="Calibri"/>
                <w:color w:val="ff00ff"/>
                <w:sz w:val="20"/>
                <w:szCs w:val="20"/>
              </w:rPr>
            </w:pPr>
            <w:r w:rsidDel="00000000" w:rsidR="00000000" w:rsidRPr="00000000">
              <w:rPr>
                <w:rFonts w:ascii="Calibri" w:cs="Calibri" w:eastAsia="Calibri" w:hAnsi="Calibri"/>
                <w:color w:val="ff00ff"/>
                <w:sz w:val="20"/>
                <w:szCs w:val="20"/>
                <w:rtl w:val="0"/>
              </w:rPr>
              <w:t xml:space="preserve">2024 - Tower of London ‘Fire Fire’ Workshop</w:t>
            </w:r>
          </w:p>
          <w:p w:rsidR="00000000" w:rsidDel="00000000" w:rsidP="00000000" w:rsidRDefault="00000000" w:rsidRPr="00000000" w14:paraId="00000137">
            <w:pPr>
              <w:pageBreakBefore w:val="0"/>
              <w:widowControl w:val="0"/>
              <w:spacing w:line="240" w:lineRule="auto"/>
              <w:jc w:val="both"/>
              <w:rPr>
                <w:rFonts w:ascii="Calibri" w:cs="Calibri" w:eastAsia="Calibri" w:hAnsi="Calibri"/>
                <w:color w:val="ff00ff"/>
                <w:sz w:val="20"/>
                <w:szCs w:val="20"/>
              </w:rPr>
            </w:pPr>
            <w:r w:rsidDel="00000000" w:rsidR="00000000" w:rsidRPr="00000000">
              <w:rPr>
                <w:rtl w:val="0"/>
              </w:rPr>
            </w:r>
          </w:p>
          <w:p w:rsidR="00000000" w:rsidDel="00000000" w:rsidP="00000000" w:rsidRDefault="00000000" w:rsidRPr="00000000" w14:paraId="00000138">
            <w:pPr>
              <w:pageBreakBefore w:val="0"/>
              <w:widowControl w:val="0"/>
              <w:spacing w:line="240" w:lineRule="auto"/>
              <w:jc w:val="both"/>
              <w:rPr>
                <w:rFonts w:ascii="Calibri" w:cs="Calibri" w:eastAsia="Calibri" w:hAnsi="Calibri"/>
                <w:color w:val="ff00ff"/>
                <w:sz w:val="20"/>
                <w:szCs w:val="20"/>
              </w:rPr>
            </w:pPr>
            <w:r w:rsidDel="00000000" w:rsidR="00000000" w:rsidRPr="00000000">
              <w:rPr>
                <w:rFonts w:ascii="Calibri" w:cs="Calibri" w:eastAsia="Calibri" w:hAnsi="Calibri"/>
                <w:color w:val="ff00ff"/>
                <w:sz w:val="20"/>
                <w:szCs w:val="20"/>
                <w:rtl w:val="0"/>
              </w:rPr>
              <w:t xml:space="preserve">2025 - St Paul's Cathedral ‘London’s Burning’ workshop booked</w:t>
            </w:r>
          </w:p>
          <w:p w:rsidR="00000000" w:rsidDel="00000000" w:rsidP="00000000" w:rsidRDefault="00000000" w:rsidRPr="00000000" w14:paraId="00000139">
            <w:pPr>
              <w:pageBreakBefore w:val="0"/>
              <w:widowControl w:val="0"/>
              <w:spacing w:line="240" w:lineRule="auto"/>
              <w:jc w:val="both"/>
              <w:rPr>
                <w:rFonts w:ascii="Calibri" w:cs="Calibri" w:eastAsia="Calibri" w:hAnsi="Calibri"/>
                <w:color w:val="ff00ff"/>
                <w:sz w:val="20"/>
                <w:szCs w:val="20"/>
              </w:rPr>
            </w:pPr>
            <w:r w:rsidDel="00000000" w:rsidR="00000000" w:rsidRPr="00000000">
              <w:rPr>
                <w:rtl w:val="0"/>
              </w:rPr>
            </w:r>
          </w:p>
          <w:p w:rsidR="00000000" w:rsidDel="00000000" w:rsidP="00000000" w:rsidRDefault="00000000" w:rsidRPr="00000000" w14:paraId="0000013A">
            <w:pPr>
              <w:pageBreakBefore w:val="0"/>
              <w:widowControl w:val="0"/>
              <w:spacing w:line="240" w:lineRule="auto"/>
              <w:jc w:val="both"/>
              <w:rPr>
                <w:rFonts w:ascii="Calibri" w:cs="Calibri" w:eastAsia="Calibri" w:hAnsi="Calibri"/>
                <w:color w:val="ff00ff"/>
                <w:sz w:val="20"/>
                <w:szCs w:val="20"/>
              </w:rPr>
            </w:pPr>
            <w:r w:rsidDel="00000000" w:rsidR="00000000" w:rsidRPr="00000000">
              <w:rPr>
                <w:rFonts w:ascii="Calibri" w:cs="Calibri" w:eastAsia="Calibri" w:hAnsi="Calibri"/>
                <w:color w:val="ff00ff"/>
                <w:sz w:val="20"/>
                <w:szCs w:val="20"/>
                <w:rtl w:val="0"/>
              </w:rPr>
              <w:t xml:space="preserve">Hindu temple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Local visits to explore water in local area - Walthamstow Wetlands, River Lea walk </w:t>
            </w:r>
          </w:p>
          <w:p w:rsidR="00000000" w:rsidDel="00000000" w:rsidP="00000000" w:rsidRDefault="00000000" w:rsidRPr="00000000" w14:paraId="0000013C">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D">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 visit to Hindu temple</w:t>
            </w:r>
          </w:p>
          <w:p w:rsidR="00000000" w:rsidDel="00000000" w:rsidP="00000000" w:rsidRDefault="00000000" w:rsidRPr="00000000" w14:paraId="0000013E">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F">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Local pantomime</w:t>
            </w:r>
          </w:p>
          <w:p w:rsidR="00000000" w:rsidDel="00000000" w:rsidP="00000000" w:rsidRDefault="00000000" w:rsidRPr="00000000" w14:paraId="00000140">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1">
            <w:pPr>
              <w:pageBreakBefore w:val="0"/>
              <w:widowControl w:val="0"/>
              <w:spacing w:line="240" w:lineRule="auto"/>
              <w:jc w:val="both"/>
              <w:rPr>
                <w:rFonts w:ascii="Calibri" w:cs="Calibri" w:eastAsia="Calibri" w:hAnsi="Calibri"/>
                <w:color w:val="ff00ff"/>
                <w:sz w:val="20"/>
                <w:szCs w:val="20"/>
              </w:rPr>
            </w:pPr>
            <w:r w:rsidDel="00000000" w:rsidR="00000000" w:rsidRPr="00000000">
              <w:rPr>
                <w:rFonts w:ascii="Calibri" w:cs="Calibri" w:eastAsia="Calibri" w:hAnsi="Calibri"/>
                <w:color w:val="ff00ff"/>
                <w:sz w:val="20"/>
                <w:szCs w:val="20"/>
                <w:rtl w:val="0"/>
              </w:rPr>
              <w:t xml:space="preserve">Walthamstow/Woodberry Wetlands</w:t>
            </w:r>
          </w:p>
          <w:p w:rsidR="00000000" w:rsidDel="00000000" w:rsidP="00000000" w:rsidRDefault="00000000" w:rsidRPr="00000000" w14:paraId="00000142">
            <w:pPr>
              <w:pageBreakBefore w:val="0"/>
              <w:widowControl w:val="0"/>
              <w:spacing w:line="240" w:lineRule="auto"/>
              <w:jc w:val="both"/>
              <w:rPr>
                <w:rFonts w:ascii="Calibri" w:cs="Calibri" w:eastAsia="Calibri" w:hAnsi="Calibri"/>
                <w:color w:val="ff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Habitats walk - microhabitats in school forest, and extend to varied habitats in local area (water)</w:t>
            </w:r>
          </w:p>
          <w:p w:rsidR="00000000" w:rsidDel="00000000" w:rsidP="00000000" w:rsidRDefault="00000000" w:rsidRPr="00000000" w14:paraId="00000144">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5">
            <w:pPr>
              <w:pageBreakBefore w:val="0"/>
              <w:widowControl w:val="0"/>
              <w:spacing w:line="240" w:lineRule="auto"/>
              <w:jc w:val="both"/>
              <w:rPr>
                <w:rFonts w:ascii="Calibri" w:cs="Calibri" w:eastAsia="Calibri" w:hAnsi="Calibri"/>
                <w:color w:val="ff00ff"/>
                <w:sz w:val="20"/>
                <w:szCs w:val="20"/>
              </w:rPr>
            </w:pPr>
            <w:r w:rsidDel="00000000" w:rsidR="00000000" w:rsidRPr="00000000">
              <w:rPr>
                <w:rFonts w:ascii="Calibri" w:cs="Calibri" w:eastAsia="Calibri" w:hAnsi="Calibri"/>
                <w:color w:val="ff00ff"/>
                <w:sz w:val="20"/>
                <w:szCs w:val="20"/>
                <w:rtl w:val="0"/>
              </w:rPr>
              <w:t xml:space="preserve">National Portrait Gallery portrait 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40" w:lineRule="auto"/>
              <w:jc w:val="both"/>
              <w:rPr>
                <w:rFonts w:ascii="Calibri" w:cs="Calibri" w:eastAsia="Calibri" w:hAnsi="Calibri"/>
                <w:color w:val="ff00ff"/>
                <w:sz w:val="20"/>
                <w:szCs w:val="20"/>
              </w:rPr>
            </w:pPr>
            <w:r w:rsidDel="00000000" w:rsidR="00000000" w:rsidRPr="00000000">
              <w:rPr>
                <w:rFonts w:ascii="Calibri" w:cs="Calibri" w:eastAsia="Calibri" w:hAnsi="Calibri"/>
                <w:color w:val="ff00ff"/>
                <w:sz w:val="20"/>
                <w:szCs w:val="20"/>
                <w:rtl w:val="0"/>
              </w:rPr>
              <w:t xml:space="preserve">London Zoo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 to Hackney Museum - Windrush workshop </w:t>
            </w:r>
          </w:p>
          <w:p w:rsidR="00000000" w:rsidDel="00000000" w:rsidP="00000000" w:rsidRDefault="00000000" w:rsidRPr="00000000" w14:paraId="00000148">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9">
            <w:pPr>
              <w:pageBreakBefore w:val="0"/>
              <w:widowControl w:val="0"/>
              <w:spacing w:line="240" w:lineRule="auto"/>
              <w:jc w:val="both"/>
              <w:rPr>
                <w:rFonts w:ascii="Calibri" w:cs="Calibri" w:eastAsia="Calibri" w:hAnsi="Calibri"/>
                <w:color w:val="ff00ff"/>
                <w:sz w:val="20"/>
                <w:szCs w:val="20"/>
              </w:rPr>
            </w:pPr>
            <w:hyperlink r:id="rId19">
              <w:r w:rsidDel="00000000" w:rsidR="00000000" w:rsidRPr="00000000">
                <w:rPr>
                  <w:rFonts w:ascii="Calibri" w:cs="Calibri" w:eastAsia="Calibri" w:hAnsi="Calibri"/>
                  <w:color w:val="0000ee"/>
                  <w:sz w:val="20"/>
                  <w:szCs w:val="20"/>
                  <w:u w:val="single"/>
                  <w:rtl w:val="0"/>
                </w:rPr>
                <w:t xml:space="preserve">Hackney School of Food</w:t>
              </w:r>
            </w:hyperlink>
            <w:r w:rsidDel="00000000" w:rsidR="00000000" w:rsidRPr="00000000">
              <w:rPr>
                <w:rFonts w:ascii="Calibri" w:cs="Calibri" w:eastAsia="Calibri" w:hAnsi="Calibri"/>
                <w:color w:val="ff00ff"/>
                <w:sz w:val="20"/>
                <w:szCs w:val="20"/>
                <w:rtl w:val="0"/>
              </w:rPr>
              <w:t xml:space="preserve"> Windrush cooking workshop</w:t>
            </w:r>
          </w:p>
          <w:p w:rsidR="00000000" w:rsidDel="00000000" w:rsidP="00000000" w:rsidRDefault="00000000" w:rsidRPr="00000000" w14:paraId="0000014A">
            <w:pPr>
              <w:pageBreakBefore w:val="0"/>
              <w:widowControl w:val="0"/>
              <w:spacing w:line="240" w:lineRule="auto"/>
              <w:jc w:val="both"/>
              <w:rPr>
                <w:rFonts w:ascii="Calibri" w:cs="Calibri" w:eastAsia="Calibri" w:hAnsi="Calibri"/>
                <w:color w:val="ff00ff"/>
                <w:sz w:val="20"/>
                <w:szCs w:val="20"/>
              </w:rPr>
            </w:pPr>
            <w:r w:rsidDel="00000000" w:rsidR="00000000" w:rsidRPr="00000000">
              <w:rPr>
                <w:rtl w:val="0"/>
              </w:rPr>
            </w:r>
          </w:p>
          <w:p w:rsidR="00000000" w:rsidDel="00000000" w:rsidP="00000000" w:rsidRDefault="00000000" w:rsidRPr="00000000" w14:paraId="0000014B">
            <w:pPr>
              <w:pageBreakBefore w:val="0"/>
              <w:widowControl w:val="0"/>
              <w:spacing w:line="240" w:lineRule="auto"/>
              <w:jc w:val="both"/>
              <w:rPr>
                <w:rFonts w:ascii="Calibri" w:cs="Calibri" w:eastAsia="Calibri" w:hAnsi="Calibri"/>
                <w:color w:val="ff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jc w:val="both"/>
              <w:rPr>
                <w:rFonts w:ascii="Calibri" w:cs="Calibri" w:eastAsia="Calibri" w:hAnsi="Calibri"/>
                <w:color w:val="ff00ff"/>
                <w:sz w:val="20"/>
                <w:szCs w:val="20"/>
              </w:rPr>
            </w:pPr>
            <w:r w:rsidDel="00000000" w:rsidR="00000000" w:rsidRPr="00000000">
              <w:rPr>
                <w:rFonts w:ascii="Calibri" w:cs="Calibri" w:eastAsia="Calibri" w:hAnsi="Calibri"/>
                <w:color w:val="ff00ff"/>
                <w:sz w:val="20"/>
                <w:szCs w:val="20"/>
                <w:rtl w:val="0"/>
              </w:rPr>
              <w:t xml:space="preserve">The Horniman Museum</w:t>
            </w:r>
          </w:p>
          <w:p w:rsidR="00000000" w:rsidDel="00000000" w:rsidP="00000000" w:rsidRDefault="00000000" w:rsidRPr="00000000" w14:paraId="0000014D">
            <w:pPr>
              <w:pageBreakBefore w:val="0"/>
              <w:widowControl w:val="0"/>
              <w:spacing w:line="240" w:lineRule="auto"/>
              <w:jc w:val="both"/>
              <w:rPr>
                <w:rFonts w:ascii="Calibri" w:cs="Calibri" w:eastAsia="Calibri" w:hAnsi="Calibri"/>
                <w:color w:val="ff00ff"/>
                <w:sz w:val="20"/>
                <w:szCs w:val="20"/>
              </w:rPr>
            </w:pPr>
            <w:r w:rsidDel="00000000" w:rsidR="00000000" w:rsidRPr="00000000">
              <w:rPr>
                <w:rtl w:val="0"/>
              </w:rPr>
            </w:r>
          </w:p>
          <w:p w:rsidR="00000000" w:rsidDel="00000000" w:rsidP="00000000" w:rsidRDefault="00000000" w:rsidRPr="00000000" w14:paraId="0000014E">
            <w:pPr>
              <w:pageBreakBefore w:val="0"/>
              <w:widowControl w:val="0"/>
              <w:spacing w:line="240" w:lineRule="auto"/>
              <w:jc w:val="both"/>
              <w:rPr>
                <w:rFonts w:ascii="Calibri" w:cs="Calibri" w:eastAsia="Calibri" w:hAnsi="Calibri"/>
                <w:color w:val="ff00ff"/>
                <w:sz w:val="20"/>
                <w:szCs w:val="20"/>
              </w:rPr>
            </w:pPr>
            <w:r w:rsidDel="00000000" w:rsidR="00000000" w:rsidRPr="00000000">
              <w:rPr>
                <w:rFonts w:ascii="Calibri" w:cs="Calibri" w:eastAsia="Calibri" w:hAnsi="Calibri"/>
                <w:color w:val="ff00ff"/>
                <w:sz w:val="20"/>
                <w:szCs w:val="20"/>
                <w:rtl w:val="0"/>
              </w:rPr>
              <w:t xml:space="preserve">The Garden Museum</w:t>
            </w:r>
          </w:p>
          <w:p w:rsidR="00000000" w:rsidDel="00000000" w:rsidP="00000000" w:rsidRDefault="00000000" w:rsidRPr="00000000" w14:paraId="0000014F">
            <w:pPr>
              <w:pageBreakBefore w:val="0"/>
              <w:widowControl w:val="0"/>
              <w:spacing w:line="240" w:lineRule="auto"/>
              <w:jc w:val="both"/>
              <w:rPr>
                <w:rFonts w:ascii="Calibri" w:cs="Calibri" w:eastAsia="Calibri" w:hAnsi="Calibri"/>
                <w:color w:val="ff00ff"/>
                <w:sz w:val="20"/>
                <w:szCs w:val="20"/>
              </w:rPr>
            </w:pPr>
            <w:r w:rsidDel="00000000" w:rsidR="00000000" w:rsidRPr="00000000">
              <w:rPr>
                <w:rtl w:val="0"/>
              </w:rPr>
            </w:r>
          </w:p>
          <w:p w:rsidR="00000000" w:rsidDel="00000000" w:rsidP="00000000" w:rsidRDefault="00000000" w:rsidRPr="00000000" w14:paraId="00000150">
            <w:pPr>
              <w:pageBreakBefore w:val="0"/>
              <w:widowControl w:val="0"/>
              <w:spacing w:line="240" w:lineRule="auto"/>
              <w:jc w:val="both"/>
              <w:rPr>
                <w:rFonts w:ascii="Calibri" w:cs="Calibri" w:eastAsia="Calibri" w:hAnsi="Calibri"/>
                <w:color w:val="ff00ff"/>
                <w:sz w:val="20"/>
                <w:szCs w:val="20"/>
              </w:rPr>
            </w:pPr>
            <w:r w:rsidDel="00000000" w:rsidR="00000000" w:rsidRPr="00000000">
              <w:rPr>
                <w:rFonts w:ascii="Calibri" w:cs="Calibri" w:eastAsia="Calibri" w:hAnsi="Calibri"/>
                <w:color w:val="ff00ff"/>
                <w:sz w:val="20"/>
                <w:szCs w:val="20"/>
                <w:rtl w:val="0"/>
              </w:rPr>
              <w:t xml:space="preserve">Water aid speaker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pageBreakBefore w:val="0"/>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Rights Respecting</w:t>
            </w:r>
          </w:p>
        </w:tc>
        <w:tc>
          <w:tcPr/>
          <w:p w:rsidR="00000000" w:rsidDel="00000000" w:rsidP="00000000" w:rsidRDefault="00000000" w:rsidRPr="00000000" w14:paraId="00000152">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texts:</w:t>
            </w:r>
          </w:p>
          <w:p w:rsidR="00000000" w:rsidDel="00000000" w:rsidP="00000000" w:rsidRDefault="00000000" w:rsidRPr="00000000" w14:paraId="00000153">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 right to non-discrimination</w:t>
            </w:r>
          </w:p>
          <w:p w:rsidR="00000000" w:rsidDel="00000000" w:rsidP="00000000" w:rsidRDefault="00000000" w:rsidRPr="00000000" w14:paraId="00000154">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Science</w:t>
            </w:r>
          </w:p>
          <w:p w:rsidR="00000000" w:rsidDel="00000000" w:rsidP="00000000" w:rsidRDefault="00000000" w:rsidRPr="00000000" w14:paraId="00000155">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24: right to health, water, food and a safe environment. Right to information about how to stay healthy</w:t>
            </w:r>
          </w:p>
        </w:tc>
        <w:tc>
          <w:tcPr/>
          <w:p w:rsidR="00000000" w:rsidDel="00000000" w:rsidP="00000000" w:rsidRDefault="00000000" w:rsidRPr="00000000" w14:paraId="00000156">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PSHE</w:t>
            </w:r>
          </w:p>
          <w:p w:rsidR="00000000" w:rsidDel="00000000" w:rsidP="00000000" w:rsidRDefault="00000000" w:rsidRPr="00000000" w14:paraId="00000157">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Mutual respect and tolerance of cultures and religions (celebration)</w:t>
            </w:r>
          </w:p>
          <w:p w:rsidR="00000000" w:rsidDel="00000000" w:rsidP="00000000" w:rsidRDefault="00000000" w:rsidRPr="00000000" w14:paraId="00000158">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Computing</w:t>
            </w:r>
          </w:p>
          <w:p w:rsidR="00000000" w:rsidDel="00000000" w:rsidP="00000000" w:rsidRDefault="00000000" w:rsidRPr="00000000" w14:paraId="00000159">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16: protection of privacy</w:t>
            </w:r>
          </w:p>
          <w:p w:rsidR="00000000" w:rsidDel="00000000" w:rsidP="00000000" w:rsidRDefault="00000000" w:rsidRPr="00000000" w14:paraId="0000015A">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17: access to information</w:t>
            </w:r>
          </w:p>
        </w:tc>
        <w:tc>
          <w:tcPr/>
          <w:p w:rsidR="00000000" w:rsidDel="00000000" w:rsidP="00000000" w:rsidRDefault="00000000" w:rsidRPr="00000000" w14:paraId="0000015B">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 activists</w:t>
            </w:r>
          </w:p>
          <w:p w:rsidR="00000000" w:rsidDel="00000000" w:rsidP="00000000" w:rsidRDefault="00000000" w:rsidRPr="00000000" w14:paraId="0000015C">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28: right to education, Article 2: right to non-discrimination</w:t>
            </w:r>
          </w:p>
          <w:p w:rsidR="00000000" w:rsidDel="00000000" w:rsidP="00000000" w:rsidRDefault="00000000" w:rsidRPr="00000000" w14:paraId="0000015D">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texts: Dinosaurs and all that Rubbish, Little Polar Bear</w:t>
            </w:r>
          </w:p>
          <w:p w:rsidR="00000000" w:rsidDel="00000000" w:rsidP="00000000" w:rsidRDefault="00000000" w:rsidRPr="00000000" w14:paraId="0000015E">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24: right to health, water, food and a safe environment. </w:t>
            </w:r>
          </w:p>
          <w:p w:rsidR="00000000" w:rsidDel="00000000" w:rsidP="00000000" w:rsidRDefault="00000000" w:rsidRPr="00000000" w14:paraId="0000015F">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Spine - Malala</w:t>
            </w:r>
          </w:p>
          <w:p w:rsidR="00000000" w:rsidDel="00000000" w:rsidP="00000000" w:rsidRDefault="00000000" w:rsidRPr="00000000" w14:paraId="00000160">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28: right to an education</w:t>
            </w:r>
          </w:p>
        </w:tc>
        <w:tc>
          <w:tcPr/>
          <w:p w:rsidR="00000000" w:rsidDel="00000000" w:rsidP="00000000" w:rsidRDefault="00000000" w:rsidRPr="00000000" w14:paraId="00000161">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text: The day the Crayons Quit</w:t>
            </w:r>
          </w:p>
          <w:p w:rsidR="00000000" w:rsidDel="00000000" w:rsidP="00000000" w:rsidRDefault="00000000" w:rsidRPr="00000000" w14:paraId="00000162">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12: respect for children’s views</w:t>
            </w:r>
          </w:p>
          <w:p w:rsidR="00000000" w:rsidDel="00000000" w:rsidP="00000000" w:rsidRDefault="00000000" w:rsidRPr="00000000" w14:paraId="00000163">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Dear Greenpeace and PSHE</w:t>
            </w:r>
          </w:p>
          <w:p w:rsidR="00000000" w:rsidDel="00000000" w:rsidP="00000000" w:rsidRDefault="00000000" w:rsidRPr="00000000" w14:paraId="00000164">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24: right to health, water, food and a safe environment. Right to information about how to stay healthy</w:t>
            </w:r>
          </w:p>
        </w:tc>
        <w:tc>
          <w:tcPr/>
          <w:p w:rsidR="00000000" w:rsidDel="00000000" w:rsidP="00000000" w:rsidRDefault="00000000" w:rsidRPr="00000000" w14:paraId="00000165">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 Windrush in Hackney</w:t>
            </w:r>
          </w:p>
          <w:p w:rsidR="00000000" w:rsidDel="00000000" w:rsidP="00000000" w:rsidRDefault="00000000" w:rsidRPr="00000000" w14:paraId="00000166">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 right to non-discrimination</w:t>
            </w:r>
          </w:p>
          <w:p w:rsidR="00000000" w:rsidDel="00000000" w:rsidP="00000000" w:rsidRDefault="00000000" w:rsidRPr="00000000" w14:paraId="00000167">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68">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Geography – Uganda</w:t>
            </w:r>
          </w:p>
          <w:p w:rsidR="00000000" w:rsidDel="00000000" w:rsidP="00000000" w:rsidRDefault="00000000" w:rsidRPr="00000000" w14:paraId="00000169">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24: right to health, water, food and a safe environment. Right to information about how to stay healthy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pageBreakBefore w:val="0"/>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British Values</w:t>
            </w:r>
          </w:p>
        </w:tc>
        <w:tc>
          <w:tcPr/>
          <w:p w:rsidR="00000000" w:rsidDel="00000000" w:rsidP="00000000" w:rsidRDefault="00000000" w:rsidRPr="00000000" w14:paraId="0000016B">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texts: Something Else, Rainbow Fish</w:t>
            </w:r>
          </w:p>
          <w:p w:rsidR="00000000" w:rsidDel="00000000" w:rsidP="00000000" w:rsidRDefault="00000000" w:rsidRPr="00000000" w14:paraId="0000016C">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Mutual Respect</w:t>
            </w:r>
          </w:p>
        </w:tc>
        <w:tc>
          <w:tcPr/>
          <w:p w:rsidR="00000000" w:rsidDel="00000000" w:rsidP="00000000" w:rsidRDefault="00000000" w:rsidRPr="00000000" w14:paraId="0000016D">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6E">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 activists</w:t>
            </w:r>
          </w:p>
          <w:p w:rsidR="00000000" w:rsidDel="00000000" w:rsidP="00000000" w:rsidRDefault="00000000" w:rsidRPr="00000000" w14:paraId="0000016F">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Democracy – Emily Davison </w:t>
            </w:r>
          </w:p>
          <w:p w:rsidR="00000000" w:rsidDel="00000000" w:rsidP="00000000" w:rsidRDefault="00000000" w:rsidRPr="00000000" w14:paraId="00000170">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PSHE</w:t>
            </w:r>
          </w:p>
          <w:p w:rsidR="00000000" w:rsidDel="00000000" w:rsidP="00000000" w:rsidRDefault="00000000" w:rsidRPr="00000000" w14:paraId="00000171">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Individual Liberty – freedom to have personal dreams and goals</w:t>
            </w:r>
          </w:p>
        </w:tc>
        <w:tc>
          <w:tcPr/>
          <w:p w:rsidR="00000000" w:rsidDel="00000000" w:rsidP="00000000" w:rsidRDefault="00000000" w:rsidRPr="00000000" w14:paraId="00000172">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text: The day the Crayons Quit</w:t>
            </w:r>
          </w:p>
          <w:p w:rsidR="00000000" w:rsidDel="00000000" w:rsidP="00000000" w:rsidRDefault="00000000" w:rsidRPr="00000000" w14:paraId="00000173">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Individual Liberty </w:t>
            </w:r>
          </w:p>
        </w:tc>
        <w:tc>
          <w:tcPr/>
          <w:p w:rsidR="00000000" w:rsidDel="00000000" w:rsidP="00000000" w:rsidRDefault="00000000" w:rsidRPr="00000000" w14:paraId="00000174">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 Windrush in Hackney</w:t>
            </w:r>
          </w:p>
          <w:p w:rsidR="00000000" w:rsidDel="00000000" w:rsidP="00000000" w:rsidRDefault="00000000" w:rsidRPr="00000000" w14:paraId="00000175">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Tolerance of different religions and cultures, mutual respect</w:t>
            </w:r>
          </w:p>
          <w:p w:rsidR="00000000" w:rsidDel="00000000" w:rsidP="00000000" w:rsidRDefault="00000000" w:rsidRPr="00000000" w14:paraId="00000176">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PSHE Mutual respect within relationships</w:t>
            </w:r>
          </w:p>
          <w:p w:rsidR="00000000" w:rsidDel="00000000" w:rsidP="00000000" w:rsidRDefault="00000000" w:rsidRPr="00000000" w14:paraId="00000177">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Text- Burglar Bill Rule of Law</w:t>
            </w:r>
          </w:p>
        </w:tc>
        <w:tc>
          <w:tcPr/>
          <w:p w:rsidR="00000000" w:rsidDel="00000000" w:rsidP="00000000" w:rsidRDefault="00000000" w:rsidRPr="00000000" w14:paraId="00000178">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text: The Paperbag Princess and Rapunzel</w:t>
            </w:r>
          </w:p>
          <w:p w:rsidR="00000000" w:rsidDel="00000000" w:rsidP="00000000" w:rsidRDefault="00000000" w:rsidRPr="00000000" w14:paraId="00000179">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Individual Liberty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Outdoor Learning</w:t>
            </w:r>
          </w:p>
          <w:p w:rsidR="00000000" w:rsidDel="00000000" w:rsidP="00000000" w:rsidRDefault="00000000" w:rsidRPr="00000000" w14:paraId="0000017B">
            <w:pPr>
              <w:widowControl w:val="0"/>
              <w:spacing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786787" cy="621412"/>
                  <wp:effectExtent b="0" l="0" r="0" t="0"/>
                  <wp:docPr id="7" name="image12.png"/>
                  <a:graphic>
                    <a:graphicData uri="http://schemas.openxmlformats.org/drawingml/2006/picture">
                      <pic:pic>
                        <pic:nvPicPr>
                          <pic:cNvPr id="0" name="image12.png"/>
                          <pic:cNvPicPr preferRelativeResize="0"/>
                        </pic:nvPicPr>
                        <pic:blipFill>
                          <a:blip r:embed="rId20"/>
                          <a:srcRect b="0" l="0" r="0" t="0"/>
                          <a:stretch>
                            <a:fillRect/>
                          </a:stretch>
                        </pic:blipFill>
                        <pic:spPr>
                          <a:xfrm>
                            <a:off x="0" y="0"/>
                            <a:ext cx="786787" cy="621412"/>
                          </a:xfrm>
                          <a:prstGeom prst="rect"/>
                          <a:ln/>
                        </pic:spPr>
                      </pic:pic>
                    </a:graphicData>
                  </a:graphic>
                </wp:inline>
              </w:drawing>
            </w:r>
            <w:r w:rsidDel="00000000" w:rsidR="00000000" w:rsidRPr="00000000">
              <w:rPr>
                <w:rtl w:val="0"/>
              </w:rPr>
            </w:r>
          </w:p>
        </w:tc>
        <w:tc>
          <w:tcPr>
            <w:gridSpan w:val="6"/>
          </w:tcPr>
          <w:p w:rsidR="00000000" w:rsidDel="00000000" w:rsidP="00000000" w:rsidRDefault="00000000" w:rsidRPr="00000000" w14:paraId="0000017C">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Throughout the year in Forest School sessions, the children engage in a rich and varied range of outdoor learning activities. Adults support and scaffold learning and follow children’s curiosity and interests over a series of weekly sessions. Our six Commitments are reflected in our outdoor learning offer. Children </w:t>
            </w:r>
            <w:r w:rsidDel="00000000" w:rsidR="00000000" w:rsidRPr="00000000">
              <w:rPr>
                <w:rFonts w:ascii="Calibri" w:cs="Calibri" w:eastAsia="Calibri" w:hAnsi="Calibri"/>
                <w:i w:val="1"/>
                <w:iCs w:val="1"/>
                <w:sz w:val="20"/>
                <w:szCs w:val="20"/>
                <w:rtl w:val="0"/>
              </w:rPr>
              <w:t xml:space="preserve">love learning</w:t>
            </w:r>
            <w:r w:rsidDel="00000000" w:rsidR="00000000" w:rsidRPr="00000000">
              <w:rPr>
                <w:rFonts w:ascii="Calibri" w:cs="Calibri" w:eastAsia="Calibri" w:hAnsi="Calibri"/>
                <w:sz w:val="20"/>
                <w:szCs w:val="20"/>
                <w:rtl w:val="0"/>
              </w:rPr>
              <w:t xml:space="preserve"> outside and follow their interests and preferences. They </w:t>
            </w:r>
            <w:r w:rsidDel="00000000" w:rsidR="00000000" w:rsidRPr="00000000">
              <w:rPr>
                <w:rFonts w:ascii="Calibri" w:cs="Calibri" w:eastAsia="Calibri" w:hAnsi="Calibri"/>
                <w:i w:val="1"/>
                <w:iCs w:val="1"/>
                <w:sz w:val="20"/>
                <w:szCs w:val="20"/>
                <w:rtl w:val="0"/>
              </w:rPr>
              <w:t xml:space="preserve">learn together</w:t>
            </w:r>
            <w:r w:rsidDel="00000000" w:rsidR="00000000" w:rsidRPr="00000000">
              <w:rPr>
                <w:rFonts w:ascii="Calibri" w:cs="Calibri" w:eastAsia="Calibri" w:hAnsi="Calibri"/>
                <w:sz w:val="20"/>
                <w:szCs w:val="20"/>
                <w:rtl w:val="0"/>
              </w:rPr>
              <w:t xml:space="preserve"> and develop their communication skills to harness the power of collaboration in different teamwork activities. Children </w:t>
            </w:r>
            <w:r w:rsidDel="00000000" w:rsidR="00000000" w:rsidRPr="00000000">
              <w:rPr>
                <w:rFonts w:ascii="Calibri" w:cs="Calibri" w:eastAsia="Calibri" w:hAnsi="Calibri"/>
                <w:i w:val="1"/>
                <w:iCs w:val="1"/>
                <w:sz w:val="20"/>
                <w:szCs w:val="20"/>
                <w:rtl w:val="0"/>
              </w:rPr>
              <w:t xml:space="preserve">build positivity</w:t>
            </w:r>
            <w:r w:rsidDel="00000000" w:rsidR="00000000" w:rsidRPr="00000000">
              <w:rPr>
                <w:rFonts w:ascii="Calibri" w:cs="Calibri" w:eastAsia="Calibri" w:hAnsi="Calibri"/>
                <w:sz w:val="20"/>
                <w:szCs w:val="20"/>
                <w:rtl w:val="0"/>
              </w:rPr>
              <w:t xml:space="preserve"> in their attitude towards nature and enjoy the wellbeing benefits of being outside in all weathers. As well as this, they </w:t>
            </w:r>
            <w:r w:rsidDel="00000000" w:rsidR="00000000" w:rsidRPr="00000000">
              <w:rPr>
                <w:rFonts w:ascii="Calibri" w:cs="Calibri" w:eastAsia="Calibri" w:hAnsi="Calibri"/>
                <w:i w:val="1"/>
                <w:iCs w:val="1"/>
                <w:sz w:val="20"/>
                <w:szCs w:val="20"/>
                <w:rtl w:val="0"/>
              </w:rPr>
              <w:t xml:space="preserve">build confidence</w:t>
            </w:r>
            <w:r w:rsidDel="00000000" w:rsidR="00000000" w:rsidRPr="00000000">
              <w:rPr>
                <w:rFonts w:ascii="Calibri" w:cs="Calibri" w:eastAsia="Calibri" w:hAnsi="Calibri"/>
                <w:sz w:val="20"/>
                <w:szCs w:val="20"/>
                <w:rtl w:val="0"/>
              </w:rPr>
              <w:t xml:space="preserve"> in trying new things and taking well-considered and carefully managed risks within safe parameters. Children </w:t>
            </w:r>
            <w:r w:rsidDel="00000000" w:rsidR="00000000" w:rsidRPr="00000000">
              <w:rPr>
                <w:rFonts w:ascii="Calibri" w:cs="Calibri" w:eastAsia="Calibri" w:hAnsi="Calibri"/>
                <w:i w:val="1"/>
                <w:iCs w:val="1"/>
                <w:sz w:val="20"/>
                <w:szCs w:val="20"/>
                <w:rtl w:val="0"/>
              </w:rPr>
              <w:t xml:space="preserve">reach high</w:t>
            </w:r>
            <w:r w:rsidDel="00000000" w:rsidR="00000000" w:rsidRPr="00000000">
              <w:rPr>
                <w:rFonts w:ascii="Calibri" w:cs="Calibri" w:eastAsia="Calibri" w:hAnsi="Calibri"/>
                <w:sz w:val="20"/>
                <w:szCs w:val="20"/>
                <w:rtl w:val="0"/>
              </w:rPr>
              <w:t xml:space="preserve"> in setting themselves goals and trying new things. Sessions are always underpinned by a deep </w:t>
            </w:r>
            <w:r w:rsidDel="00000000" w:rsidR="00000000" w:rsidRPr="00000000">
              <w:rPr>
                <w:rFonts w:ascii="Calibri" w:cs="Calibri" w:eastAsia="Calibri" w:hAnsi="Calibri"/>
                <w:i w:val="1"/>
                <w:iCs w:val="1"/>
                <w:sz w:val="20"/>
                <w:szCs w:val="20"/>
                <w:rtl w:val="0"/>
              </w:rPr>
              <w:t xml:space="preserve">respect</w:t>
            </w:r>
            <w:r w:rsidDel="00000000" w:rsidR="00000000" w:rsidRPr="00000000">
              <w:rPr>
                <w:rFonts w:ascii="Calibri" w:cs="Calibri" w:eastAsia="Calibri" w:hAnsi="Calibri"/>
                <w:sz w:val="20"/>
                <w:szCs w:val="20"/>
                <w:rtl w:val="0"/>
              </w:rPr>
              <w:t xml:space="preserve"> for all living things and their home. These sessions are a special part of the Springfield curriculum, built upon all the way through the school when children develop their use of tools, broaden their skills and grow their understanding of conservation. Outdoor learning in our curriculum reflects the value we place on children connecting with and appreciating the natural world and reflecting on the ways in which it is special, as well as their individual and collective power to protect and conserve it now and in the future.</w:t>
            </w:r>
          </w:p>
        </w:tc>
      </w:tr>
    </w:tbl>
    <w:p w:rsidR="00000000" w:rsidDel="00000000" w:rsidP="00000000" w:rsidRDefault="00000000" w:rsidRPr="00000000" w14:paraId="00000182">
      <w:pPr>
        <w:pageBreakBefore w:val="0"/>
        <w:rPr>
          <w:rFonts w:ascii="Calibri" w:cs="Calibri" w:eastAsia="Calibri" w:hAnsi="Calibri"/>
        </w:rPr>
      </w:pPr>
      <w:r w:rsidDel="00000000" w:rsidR="00000000" w:rsidRPr="00000000">
        <w:rPr>
          <w:rtl w:val="0"/>
        </w:rPr>
      </w:r>
    </w:p>
    <w:sectPr>
      <w:pgSz w:h="16838" w:w="23811" w:orient="landscape"/>
      <w:pgMar w:bottom="283.46456692913387" w:top="283.46456692913387" w:left="283.46456692913387" w:right="283.464566929133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2.png"/><Relationship Id="rId11" Type="http://schemas.openxmlformats.org/officeDocument/2006/relationships/image" Target="media/image3.png"/><Relationship Id="rId10" Type="http://schemas.openxmlformats.org/officeDocument/2006/relationships/image" Target="media/image8.png"/><Relationship Id="rId13" Type="http://schemas.openxmlformats.org/officeDocument/2006/relationships/image" Target="media/image10.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7.png"/><Relationship Id="rId14" Type="http://schemas.openxmlformats.org/officeDocument/2006/relationships/image" Target="media/image9.png"/><Relationship Id="rId17" Type="http://schemas.openxmlformats.org/officeDocument/2006/relationships/image" Target="media/image6.png"/><Relationship Id="rId16" Type="http://schemas.openxmlformats.org/officeDocument/2006/relationships/image" Target="media/image14.png"/><Relationship Id="rId5" Type="http://schemas.openxmlformats.org/officeDocument/2006/relationships/styles" Target="styles.xml"/><Relationship Id="rId19" Type="http://schemas.openxmlformats.org/officeDocument/2006/relationships/hyperlink" Target="mailto:hello@hackneyschooloffood.com" TargetMode="External"/><Relationship Id="rId6" Type="http://schemas.openxmlformats.org/officeDocument/2006/relationships/image" Target="media/image5.png"/><Relationship Id="rId18"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